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46657" w:rsidRPr="00881C29" w:rsidP="0054345C">
      <w:pPr>
        <w:pStyle w:val="Heading1"/>
        <w:keepNext w:val="0"/>
        <w:keepLines w:val="0"/>
        <w:spacing w:before="0" w:after="0" w:line="360" w:lineRule="auto"/>
        <w:jc w:val="center"/>
        <w:rPr>
          <w:rFonts w:ascii="Times New Roman" w:hAnsi="Times New Roman" w:cs="Times New Roman"/>
          <w:b w:val="0"/>
          <w:sz w:val="21"/>
        </w:rPr>
      </w:pPr>
      <w:r>
        <w:rPr>
          <w:rFonts w:ascii="Times New Roman" w:hAnsi="Times New Roman" w:cs="Times New Roman"/>
          <w:b w:val="0"/>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85pt;margin-top:999pt;mso-position-horizontal-relative:page;mso-position-vertical-relative:top-margin-area;position:absolute;width:38pt;z-index:251658240">
            <v:imagedata r:id="rId4" o:title=""/>
          </v:shape>
        </w:pict>
      </w:r>
      <w:r w:rsidRPr="00881C29">
        <w:rPr>
          <w:rFonts w:ascii="Times New Roman" w:hAnsi="Times New Roman" w:cs="Times New Roman"/>
          <w:b w:val="0"/>
          <w:sz w:val="21"/>
        </w:rPr>
        <w:t>法律在我们身边</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一、选择题</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1</w:t>
      </w:r>
      <w:r w:rsidRPr="00881C29">
        <w:rPr>
          <w:rFonts w:ascii="Times New Roman" w:hAnsi="Times New Roman" w:cs="Times New Roman"/>
          <w:snapToGrid w:val="0"/>
          <w:color w:val="000000" w:themeColor="text1"/>
          <w:kern w:val="0"/>
          <w:szCs w:val="21"/>
        </w:rPr>
        <w:t>．不能让见义勇为者</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流血又流泪</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，一直是公众的呼声。民法总则将见义勇为行为用法律形式予以鼓励和保护，消除了见义勇为人员的后顾之忧。这说明</w:t>
      </w:r>
    </w:p>
    <w:p w:rsidR="0054345C" w:rsidRPr="00881C29" w:rsidP="0054345C">
      <w:pPr>
        <w:autoSpaceDE w:val="0"/>
        <w:autoSpaceDN w:val="0"/>
        <w:adjustRightInd w:val="0"/>
        <w:snapToGrid w:val="0"/>
        <w:spacing w:line="360" w:lineRule="auto"/>
        <w:jc w:val="center"/>
        <w:rPr>
          <w:rFonts w:ascii="Times New Roman" w:hAnsi="Times New Roman" w:cs="Times New Roman"/>
          <w:snapToGrid w:val="0"/>
          <w:color w:val="000000" w:themeColor="text1"/>
          <w:kern w:val="0"/>
          <w:szCs w:val="21"/>
        </w:rPr>
      </w:pPr>
      <w:r w:rsidRPr="00881C29">
        <w:rPr>
          <w:rFonts w:ascii="Times New Roman" w:hAnsi="Times New Roman" w:cs="Times New Roman"/>
          <w:noProof/>
          <w:color w:val="000000" w:themeColor="text1"/>
          <w:kern w:val="0"/>
          <w:szCs w:val="21"/>
        </w:rPr>
        <w:drawing>
          <wp:inline distT="0" distB="0" distL="0" distR="0">
            <wp:extent cx="2057400" cy="1428750"/>
            <wp:effectExtent l="0" t="0" r="0" b="0"/>
            <wp:docPr id="3" name="图片 3" descr=" "/>
            <wp:cNvGraphicFramePr/>
            <a:graphic xmlns:a="http://schemas.openxmlformats.org/drawingml/2006/main">
              <a:graphicData uri="http://schemas.openxmlformats.org/drawingml/2006/picture">
                <pic:pic xmlns:pic="http://schemas.openxmlformats.org/drawingml/2006/picture">
                  <pic:nvPicPr>
                    <pic:cNvPr id="0" name="图片 100003" descr="学科网 版权所有"/>
                    <pic:cNvPicPr>
                      <a:picLocks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57400" cy="1428750"/>
                    </a:xfrm>
                    <a:prstGeom prst="rect">
                      <a:avLst/>
                    </a:prstGeom>
                    <a:noFill/>
                    <a:ln>
                      <a:noFill/>
                    </a:ln>
                  </pic:spPr>
                </pic:pic>
              </a:graphicData>
            </a:graphic>
          </wp:inline>
        </w:drawing>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宋体" w:eastAsia="宋体" w:hAnsi="宋体" w:cs="宋体" w:hint="eastAsia"/>
          <w:snapToGrid w:val="0"/>
          <w:color w:val="000000" w:themeColor="text1"/>
          <w:kern w:val="0"/>
          <w:szCs w:val="21"/>
        </w:rPr>
        <w:t>①</w:t>
      </w:r>
      <w:r w:rsidRPr="00881C29">
        <w:rPr>
          <w:rFonts w:ascii="Times New Roman" w:hAnsi="Times New Roman" w:cs="Times New Roman"/>
          <w:snapToGrid w:val="0"/>
          <w:color w:val="000000" w:themeColor="text1"/>
          <w:kern w:val="0"/>
          <w:szCs w:val="21"/>
        </w:rPr>
        <w:t>法律能够惩恶扬善，伸张正义</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宋体" w:eastAsia="宋体" w:hAnsi="宋体" w:cs="宋体" w:hint="eastAsia"/>
          <w:snapToGrid w:val="0"/>
          <w:color w:val="000000" w:themeColor="text1"/>
          <w:kern w:val="0"/>
          <w:szCs w:val="21"/>
        </w:rPr>
        <w:t>②</w:t>
      </w:r>
      <w:r w:rsidRPr="00881C29">
        <w:rPr>
          <w:rFonts w:ascii="Times New Roman" w:hAnsi="Times New Roman" w:cs="Times New Roman"/>
          <w:snapToGrid w:val="0"/>
          <w:color w:val="000000" w:themeColor="text1"/>
          <w:kern w:val="0"/>
          <w:szCs w:val="21"/>
        </w:rPr>
        <w:t>法律能够维护我们的合法权益</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宋体" w:eastAsia="宋体" w:hAnsi="宋体" w:cs="宋体" w:hint="eastAsia"/>
          <w:snapToGrid w:val="0"/>
          <w:color w:val="000000" w:themeColor="text1"/>
          <w:kern w:val="0"/>
          <w:szCs w:val="21"/>
        </w:rPr>
        <w:t>③</w:t>
      </w:r>
      <w:r w:rsidRPr="00881C29">
        <w:rPr>
          <w:rFonts w:ascii="Times New Roman" w:hAnsi="Times New Roman" w:cs="Times New Roman"/>
          <w:snapToGrid w:val="0"/>
          <w:color w:val="000000" w:themeColor="text1"/>
          <w:kern w:val="0"/>
          <w:szCs w:val="21"/>
        </w:rPr>
        <w:t>法律是我们每个公民的保护神</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宋体" w:eastAsia="宋体" w:hAnsi="宋体" w:cs="宋体" w:hint="eastAsia"/>
          <w:snapToGrid w:val="0"/>
          <w:color w:val="000000" w:themeColor="text1"/>
          <w:kern w:val="0"/>
          <w:szCs w:val="21"/>
        </w:rPr>
        <w:t>④</w:t>
      </w:r>
      <w:r w:rsidRPr="00881C29">
        <w:rPr>
          <w:rFonts w:ascii="Times New Roman" w:hAnsi="Times New Roman" w:cs="Times New Roman"/>
          <w:snapToGrid w:val="0"/>
          <w:color w:val="000000" w:themeColor="text1"/>
          <w:kern w:val="0"/>
          <w:szCs w:val="21"/>
        </w:rPr>
        <w:t>法律能保证每个人都见义勇为</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宋体" w:eastAsia="宋体" w:hAnsi="宋体" w:cs="宋体" w:hint="eastAsia"/>
          <w:snapToGrid w:val="0"/>
          <w:color w:val="000000" w:themeColor="text1"/>
          <w:kern w:val="0"/>
          <w:szCs w:val="21"/>
        </w:rPr>
        <w:t>①②③</w:t>
      </w:r>
      <w:r w:rsidRPr="00881C29">
        <w:rPr>
          <w:rFonts w:ascii="Times New Roman" w:hAnsi="Times New Roman" w:cs="Times New Roman"/>
          <w:snapToGrid w:val="0"/>
          <w:color w:val="000000" w:themeColor="text1"/>
          <w:kern w:val="0"/>
          <w:szCs w:val="21"/>
        </w:rPr>
        <w:t xml:space="preserve">    B. </w:t>
      </w:r>
      <w:r w:rsidRPr="00881C29">
        <w:rPr>
          <w:rFonts w:ascii="宋体" w:eastAsia="宋体" w:hAnsi="宋体" w:cs="宋体" w:hint="eastAsia"/>
          <w:snapToGrid w:val="0"/>
          <w:color w:val="000000" w:themeColor="text1"/>
          <w:kern w:val="0"/>
          <w:szCs w:val="21"/>
        </w:rPr>
        <w:t>①②④</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宋体" w:eastAsia="宋体" w:hAnsi="宋体" w:cs="宋体" w:hint="eastAsia"/>
          <w:snapToGrid w:val="0"/>
          <w:color w:val="000000" w:themeColor="text1"/>
          <w:kern w:val="0"/>
          <w:szCs w:val="21"/>
        </w:rPr>
        <w:t>①③④</w:t>
      </w:r>
      <w:r w:rsidRPr="00881C29">
        <w:rPr>
          <w:rFonts w:ascii="Times New Roman" w:hAnsi="Times New Roman" w:cs="Times New Roman"/>
          <w:snapToGrid w:val="0"/>
          <w:color w:val="000000" w:themeColor="text1"/>
          <w:kern w:val="0"/>
          <w:szCs w:val="21"/>
        </w:rPr>
        <w:t xml:space="preserve">    D. </w:t>
      </w:r>
      <w:r w:rsidRPr="00881C29">
        <w:rPr>
          <w:rFonts w:ascii="宋体" w:eastAsia="宋体" w:hAnsi="宋体" w:cs="宋体" w:hint="eastAsia"/>
          <w:snapToGrid w:val="0"/>
          <w:color w:val="000000" w:themeColor="text1"/>
          <w:kern w:val="0"/>
          <w:szCs w:val="21"/>
        </w:rPr>
        <w:t>②③④</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A</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2</w:t>
      </w:r>
      <w:r w:rsidRPr="00881C29">
        <w:rPr>
          <w:rFonts w:ascii="Times New Roman" w:hAnsi="Times New Roman" w:cs="Times New Roman"/>
          <w:snapToGrid w:val="0"/>
          <w:color w:val="000000" w:themeColor="text1"/>
          <w:kern w:val="0"/>
          <w:szCs w:val="21"/>
        </w:rPr>
        <w:t>．随着共享单车走进人们的生活，各种破坏、损毁等现象层出不穷。让共享单车真正的发挥共享作用仅靠法律强制性是不够的，还要将道德建设作为一项紧迫工程来抓。这是因为</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道德适用范围更广，因此道德比法律更有约束力</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B. </w:t>
      </w:r>
      <w:r w:rsidRPr="00881C29">
        <w:rPr>
          <w:rFonts w:ascii="Times New Roman" w:hAnsi="Times New Roman" w:cs="Times New Roman"/>
          <w:snapToGrid w:val="0"/>
          <w:color w:val="000000" w:themeColor="text1"/>
          <w:kern w:val="0"/>
          <w:szCs w:val="21"/>
        </w:rPr>
        <w:t>道德更适用于一些小事情，而法律适用于大事情</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Times New Roman" w:hAnsi="Times New Roman" w:cs="Times New Roman"/>
          <w:snapToGrid w:val="0"/>
          <w:color w:val="000000" w:themeColor="text1"/>
          <w:kern w:val="0"/>
          <w:szCs w:val="21"/>
        </w:rPr>
        <w:t>道德水平的提高有利于增强守法的意识和自觉性</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D. </w:t>
      </w:r>
      <w:r w:rsidRPr="00881C29">
        <w:rPr>
          <w:rFonts w:ascii="Times New Roman" w:hAnsi="Times New Roman" w:cs="Times New Roman"/>
          <w:snapToGrid w:val="0"/>
          <w:color w:val="000000" w:themeColor="text1"/>
          <w:kern w:val="0"/>
          <w:szCs w:val="21"/>
        </w:rPr>
        <w:t>法律高于道德，道德对社会成员具有普遍约束力</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C</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3</w:t>
      </w:r>
      <w:r w:rsidRPr="00881C29">
        <w:rPr>
          <w:rFonts w:ascii="Times New Roman" w:hAnsi="Times New Roman" w:cs="Times New Roman"/>
          <w:snapToGrid w:val="0"/>
          <w:color w:val="000000" w:themeColor="text1"/>
          <w:kern w:val="0"/>
          <w:szCs w:val="21"/>
        </w:rPr>
        <w:t>．法律由国家强制力保证实施。</w:t>
      </w:r>
      <w:r w:rsidRPr="00881C29">
        <w:rPr>
          <w:rFonts w:ascii="Times New Roman" w:hAnsi="Times New Roman" w:cs="Times New Roman"/>
          <w:snapToGrid w:val="0"/>
          <w:color w:val="000000" w:themeColor="text1"/>
          <w:kern w:val="0"/>
          <w:szCs w:val="21"/>
        </w:rPr>
        <w:t>下列能</w:t>
      </w:r>
      <w:r w:rsidRPr="00881C29">
        <w:rPr>
          <w:rFonts w:ascii="Times New Roman" w:hAnsi="Times New Roman" w:cs="Times New Roman"/>
          <w:snapToGrid w:val="0"/>
          <w:color w:val="000000" w:themeColor="text1"/>
          <w:kern w:val="0"/>
          <w:szCs w:val="21"/>
        </w:rPr>
        <w:t>体现这一观点的是　</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　　</w:t>
      </w:r>
      <w:r w:rsidRPr="00881C29">
        <w:rPr>
          <w:rFonts w:ascii="Times New Roman" w:hAnsi="Times New Roman" w:cs="Times New Roman"/>
          <w:snapToGrid w:val="0"/>
          <w:color w:val="000000" w:themeColor="text1"/>
          <w:kern w:val="0"/>
          <w:szCs w:val="21"/>
        </w:rPr>
        <w:t>)</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中共中央批准每年</w:t>
      </w:r>
      <w:r w:rsidRPr="00881C29">
        <w:rPr>
          <w:rFonts w:ascii="Times New Roman" w:hAnsi="Times New Roman" w:cs="Times New Roman"/>
          <w:snapToGrid w:val="0"/>
          <w:color w:val="000000" w:themeColor="text1"/>
          <w:kern w:val="0"/>
          <w:szCs w:val="21"/>
        </w:rPr>
        <w:t>12</w:t>
      </w:r>
      <w:r w:rsidRPr="00881C29">
        <w:rPr>
          <w:rFonts w:ascii="Times New Roman" w:hAnsi="Times New Roman" w:cs="Times New Roman"/>
          <w:snapToGrid w:val="0"/>
          <w:color w:val="000000" w:themeColor="text1"/>
          <w:kern w:val="0"/>
          <w:szCs w:val="21"/>
        </w:rPr>
        <w:t>月</w:t>
      </w:r>
      <w:r w:rsidRPr="00881C29">
        <w:rPr>
          <w:rFonts w:ascii="Times New Roman" w:hAnsi="Times New Roman" w:cs="Times New Roman"/>
          <w:snapToGrid w:val="0"/>
          <w:color w:val="000000" w:themeColor="text1"/>
          <w:kern w:val="0"/>
          <w:szCs w:val="21"/>
        </w:rPr>
        <w:t>4</w:t>
      </w:r>
      <w:r w:rsidRPr="00881C29">
        <w:rPr>
          <w:rFonts w:ascii="Times New Roman" w:hAnsi="Times New Roman" w:cs="Times New Roman"/>
          <w:snapToGrid w:val="0"/>
          <w:color w:val="000000" w:themeColor="text1"/>
          <w:kern w:val="0"/>
          <w:szCs w:val="21"/>
        </w:rPr>
        <w:t>日为法制宣传日</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B. </w:t>
      </w:r>
      <w:r w:rsidRPr="00881C29">
        <w:rPr>
          <w:rFonts w:ascii="Times New Roman" w:hAnsi="Times New Roman" w:cs="Times New Roman"/>
          <w:snapToGrid w:val="0"/>
          <w:color w:val="000000" w:themeColor="text1"/>
          <w:kern w:val="0"/>
          <w:szCs w:val="21"/>
        </w:rPr>
        <w:t>环保部门倡导不要随意丢弃废电池</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Times New Roman" w:hAnsi="Times New Roman" w:cs="Times New Roman"/>
          <w:snapToGrid w:val="0"/>
          <w:color w:val="000000" w:themeColor="text1"/>
          <w:kern w:val="0"/>
          <w:szCs w:val="21"/>
        </w:rPr>
        <w:t>刘汉犯黑社会性质组织罪、故意杀人罪</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被判处死刑</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D. </w:t>
      </w:r>
      <w:r w:rsidRPr="00881C29">
        <w:rPr>
          <w:rFonts w:ascii="Times New Roman" w:hAnsi="Times New Roman" w:cs="Times New Roman"/>
          <w:snapToGrid w:val="0"/>
          <w:color w:val="000000" w:themeColor="text1"/>
          <w:kern w:val="0"/>
          <w:szCs w:val="21"/>
        </w:rPr>
        <w:t>国务院决定建立全国统一的城乡居民基本养老保险制度</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C</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4</w:t>
      </w:r>
      <w:r w:rsidRPr="00881C29">
        <w:rPr>
          <w:rFonts w:ascii="Times New Roman" w:hAnsi="Times New Roman" w:cs="Times New Roman"/>
          <w:snapToGrid w:val="0"/>
          <w:color w:val="000000" w:themeColor="text1"/>
          <w:kern w:val="0"/>
          <w:szCs w:val="21"/>
        </w:rPr>
        <w:t>．中华人民共和国第十二届全国人民代表大会第五次会议表决通过了《中华人民共和国民法总则》</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国家主席习近平签署第</w:t>
      </w:r>
      <w:r w:rsidRPr="00881C29">
        <w:rPr>
          <w:rFonts w:ascii="Times New Roman" w:hAnsi="Times New Roman" w:cs="Times New Roman"/>
          <w:snapToGrid w:val="0"/>
          <w:color w:val="000000" w:themeColor="text1"/>
          <w:kern w:val="0"/>
          <w:szCs w:val="21"/>
        </w:rPr>
        <w:t>66</w:t>
      </w:r>
      <w:r w:rsidRPr="00881C29">
        <w:rPr>
          <w:rFonts w:ascii="Times New Roman" w:hAnsi="Times New Roman" w:cs="Times New Roman"/>
          <w:snapToGrid w:val="0"/>
          <w:color w:val="000000" w:themeColor="text1"/>
          <w:kern w:val="0"/>
          <w:szCs w:val="21"/>
        </w:rPr>
        <w:t>号主席令予以公布。民法总则自</w:t>
      </w:r>
      <w:r w:rsidRPr="00881C29">
        <w:rPr>
          <w:rFonts w:ascii="Times New Roman" w:hAnsi="Times New Roman" w:cs="Times New Roman"/>
          <w:snapToGrid w:val="0"/>
          <w:color w:val="000000" w:themeColor="text1"/>
          <w:kern w:val="0"/>
          <w:szCs w:val="21"/>
        </w:rPr>
        <w:t>2017</w:t>
      </w:r>
      <w:r w:rsidRPr="00881C29">
        <w:rPr>
          <w:rFonts w:ascii="Times New Roman" w:hAnsi="Times New Roman" w:cs="Times New Roman"/>
          <w:snapToGrid w:val="0"/>
          <w:color w:val="000000" w:themeColor="text1"/>
          <w:kern w:val="0"/>
          <w:szCs w:val="21"/>
        </w:rPr>
        <w:t>年</w:t>
      </w:r>
      <w:r w:rsidRPr="00881C29">
        <w:rPr>
          <w:rFonts w:ascii="Times New Roman" w:hAnsi="Times New Roman" w:cs="Times New Roman"/>
          <w:snapToGrid w:val="0"/>
          <w:color w:val="000000" w:themeColor="text1"/>
          <w:kern w:val="0"/>
          <w:szCs w:val="21"/>
        </w:rPr>
        <w:t>10</w:t>
      </w:r>
      <w:r w:rsidRPr="00881C29">
        <w:rPr>
          <w:rFonts w:ascii="Times New Roman" w:hAnsi="Times New Roman" w:cs="Times New Roman"/>
          <w:snapToGrid w:val="0"/>
          <w:color w:val="000000" w:themeColor="text1"/>
          <w:kern w:val="0"/>
          <w:szCs w:val="21"/>
        </w:rPr>
        <w:t>月</w:t>
      </w:r>
      <w:r w:rsidRPr="00881C29">
        <w:rPr>
          <w:rFonts w:ascii="Times New Roman" w:hAnsi="Times New Roman" w:cs="Times New Roman"/>
          <w:snapToGrid w:val="0"/>
          <w:color w:val="000000" w:themeColor="text1"/>
          <w:kern w:val="0"/>
          <w:szCs w:val="21"/>
        </w:rPr>
        <w:t>1</w:t>
      </w:r>
      <w:r w:rsidRPr="00881C29">
        <w:rPr>
          <w:rFonts w:ascii="Times New Roman" w:hAnsi="Times New Roman" w:cs="Times New Roman"/>
          <w:snapToGrid w:val="0"/>
          <w:color w:val="000000" w:themeColor="text1"/>
          <w:kern w:val="0"/>
          <w:szCs w:val="21"/>
        </w:rPr>
        <w:t>日起施行。这体现出法律的特征是</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法律是由国家制定或认可的特殊行为规范</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B. </w:t>
      </w:r>
      <w:r w:rsidRPr="00881C29">
        <w:rPr>
          <w:rFonts w:ascii="Times New Roman" w:hAnsi="Times New Roman" w:cs="Times New Roman"/>
          <w:snapToGrid w:val="0"/>
          <w:color w:val="000000" w:themeColor="text1"/>
          <w:kern w:val="0"/>
          <w:szCs w:val="21"/>
        </w:rPr>
        <w:t>法律靠国家强制力保证实施</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具有强制性</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Times New Roman" w:hAnsi="Times New Roman" w:cs="Times New Roman"/>
          <w:snapToGrid w:val="0"/>
          <w:color w:val="000000" w:themeColor="text1"/>
          <w:kern w:val="0"/>
          <w:szCs w:val="21"/>
        </w:rPr>
        <w:t>我国法律对全体社会成员具有普遍约束力</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D. </w:t>
      </w:r>
      <w:r w:rsidRPr="00881C29">
        <w:rPr>
          <w:rFonts w:ascii="Times New Roman" w:hAnsi="Times New Roman" w:cs="Times New Roman"/>
          <w:snapToGrid w:val="0"/>
          <w:color w:val="000000" w:themeColor="text1"/>
          <w:kern w:val="0"/>
          <w:szCs w:val="21"/>
        </w:rPr>
        <w:t>我国法律具有维护社会安全和秩序的功能</w:t>
      </w:r>
    </w:p>
    <w:p w:rsidR="0054345C" w:rsidRPr="00881C29" w:rsidP="0054345C">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A</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5</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徐玉玉被电信诈骗案</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的侦破告诉我们一个深刻的道理是</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生活完全依赖于法律</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B. </w:t>
      </w:r>
      <w:r w:rsidRPr="00881C29">
        <w:rPr>
          <w:rFonts w:ascii="Times New Roman" w:hAnsi="Times New Roman" w:cs="Times New Roman"/>
          <w:snapToGrid w:val="0"/>
          <w:color w:val="000000" w:themeColor="text1"/>
          <w:kern w:val="0"/>
          <w:szCs w:val="21"/>
        </w:rPr>
        <w:t>法律来源于生活</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Times New Roman" w:hAnsi="Times New Roman" w:cs="Times New Roman"/>
          <w:snapToGrid w:val="0"/>
          <w:color w:val="000000" w:themeColor="text1"/>
          <w:kern w:val="0"/>
          <w:szCs w:val="21"/>
        </w:rPr>
        <w:t>生活离不开法律</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D. </w:t>
      </w:r>
      <w:r w:rsidRPr="00881C29">
        <w:rPr>
          <w:rFonts w:ascii="Times New Roman" w:hAnsi="Times New Roman" w:cs="Times New Roman"/>
          <w:snapToGrid w:val="0"/>
          <w:color w:val="000000" w:themeColor="text1"/>
          <w:kern w:val="0"/>
          <w:szCs w:val="21"/>
        </w:rPr>
        <w:t>违法的人需要学法</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C</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6</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2017</w:t>
      </w:r>
      <w:r w:rsidRPr="00881C29">
        <w:rPr>
          <w:rFonts w:ascii="Times New Roman" w:hAnsi="Times New Roman" w:cs="Times New Roman"/>
          <w:snapToGrid w:val="0"/>
          <w:color w:val="000000" w:themeColor="text1"/>
          <w:kern w:val="0"/>
          <w:szCs w:val="21"/>
        </w:rPr>
        <w:t>年</w:t>
      </w:r>
      <w:r w:rsidRPr="00881C29">
        <w:rPr>
          <w:rFonts w:ascii="Times New Roman" w:hAnsi="Times New Roman" w:cs="Times New Roman"/>
          <w:snapToGrid w:val="0"/>
          <w:color w:val="000000" w:themeColor="text1"/>
          <w:kern w:val="0"/>
          <w:szCs w:val="21"/>
        </w:rPr>
        <w:t>3</w:t>
      </w:r>
      <w:r w:rsidRPr="00881C29">
        <w:rPr>
          <w:rFonts w:ascii="Times New Roman" w:hAnsi="Times New Roman" w:cs="Times New Roman"/>
          <w:snapToGrid w:val="0"/>
          <w:color w:val="000000" w:themeColor="text1"/>
          <w:kern w:val="0"/>
          <w:szCs w:val="21"/>
        </w:rPr>
        <w:t>月</w:t>
      </w:r>
      <w:r w:rsidRPr="00881C29">
        <w:rPr>
          <w:rFonts w:ascii="Times New Roman" w:hAnsi="Times New Roman" w:cs="Times New Roman"/>
          <w:snapToGrid w:val="0"/>
          <w:color w:val="000000" w:themeColor="text1"/>
          <w:kern w:val="0"/>
          <w:szCs w:val="21"/>
        </w:rPr>
        <w:t>15</w:t>
      </w:r>
      <w:r w:rsidRPr="00881C29">
        <w:rPr>
          <w:rFonts w:ascii="Times New Roman" w:hAnsi="Times New Roman" w:cs="Times New Roman"/>
          <w:snapToGrid w:val="0"/>
          <w:color w:val="000000" w:themeColor="text1"/>
          <w:kern w:val="0"/>
          <w:szCs w:val="21"/>
        </w:rPr>
        <w:t>日第十二届全国人民代表大会第五次会议通过了《中华人民共和国民法总则》。民法总则明确了公民个人信息受法律保护，强调任何组织和个人不得非法收集、利用、加工、传输个人信息，不得非法提供、公开或出售个人信息。这说明了法律</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宋体" w:eastAsia="宋体" w:hAnsi="宋体" w:cs="宋体" w:hint="eastAsia"/>
          <w:snapToGrid w:val="0"/>
          <w:color w:val="000000" w:themeColor="text1"/>
          <w:kern w:val="0"/>
          <w:szCs w:val="21"/>
        </w:rPr>
        <w:t>①</w:t>
      </w:r>
      <w:r w:rsidRPr="00881C29">
        <w:rPr>
          <w:rFonts w:ascii="Times New Roman" w:hAnsi="Times New Roman" w:cs="Times New Roman"/>
          <w:snapToGrid w:val="0"/>
          <w:color w:val="000000" w:themeColor="text1"/>
          <w:kern w:val="0"/>
          <w:szCs w:val="21"/>
        </w:rPr>
        <w:t>是应生活的需要而制定和颁布的</w:t>
      </w:r>
      <w:r w:rsidRPr="00881C29">
        <w:rPr>
          <w:rFonts w:ascii="Times New Roman" w:hAnsi="Times New Roman" w:cs="Times New Roman"/>
          <w:snapToGrid w:val="0"/>
          <w:color w:val="000000" w:themeColor="text1"/>
          <w:kern w:val="0"/>
          <w:szCs w:val="21"/>
        </w:rPr>
        <w:t xml:space="preserve">           </w:t>
      </w:r>
      <w:r w:rsidRPr="00881C29">
        <w:rPr>
          <w:rFonts w:ascii="宋体" w:eastAsia="宋体" w:hAnsi="宋体" w:cs="宋体" w:hint="eastAsia"/>
          <w:snapToGrid w:val="0"/>
          <w:color w:val="000000" w:themeColor="text1"/>
          <w:kern w:val="0"/>
          <w:szCs w:val="21"/>
        </w:rPr>
        <w:t>②</w:t>
      </w:r>
      <w:r w:rsidRPr="00881C29">
        <w:rPr>
          <w:rFonts w:ascii="Times New Roman" w:hAnsi="Times New Roman" w:cs="Times New Roman"/>
          <w:snapToGrid w:val="0"/>
          <w:color w:val="000000" w:themeColor="text1"/>
          <w:kern w:val="0"/>
          <w:szCs w:val="21"/>
        </w:rPr>
        <w:t>对生活加以规范和调整</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宋体" w:eastAsia="宋体" w:hAnsi="宋体" w:cs="宋体" w:hint="eastAsia"/>
          <w:snapToGrid w:val="0"/>
          <w:color w:val="000000" w:themeColor="text1"/>
          <w:kern w:val="0"/>
          <w:szCs w:val="21"/>
        </w:rPr>
        <w:t>③</w:t>
      </w:r>
      <w:r w:rsidRPr="00881C29">
        <w:rPr>
          <w:rFonts w:ascii="Times New Roman" w:hAnsi="Times New Roman" w:cs="Times New Roman"/>
          <w:snapToGrid w:val="0"/>
          <w:color w:val="000000" w:themeColor="text1"/>
          <w:kern w:val="0"/>
          <w:szCs w:val="21"/>
        </w:rPr>
        <w:t>只指导着人们的当前生活</w:t>
      </w:r>
      <w:r w:rsidRPr="00881C29">
        <w:rPr>
          <w:rFonts w:ascii="Times New Roman" w:hAnsi="Times New Roman" w:cs="Times New Roman"/>
          <w:snapToGrid w:val="0"/>
          <w:color w:val="000000" w:themeColor="text1"/>
          <w:kern w:val="0"/>
          <w:szCs w:val="21"/>
        </w:rPr>
        <w:t xml:space="preserve">                 </w:t>
      </w:r>
      <w:r w:rsidRPr="00881C29">
        <w:rPr>
          <w:rFonts w:ascii="宋体" w:eastAsia="宋体" w:hAnsi="宋体" w:cs="宋体" w:hint="eastAsia"/>
          <w:snapToGrid w:val="0"/>
          <w:color w:val="000000" w:themeColor="text1"/>
          <w:kern w:val="0"/>
          <w:szCs w:val="21"/>
        </w:rPr>
        <w:t>④</w:t>
      </w:r>
      <w:r w:rsidRPr="00881C29">
        <w:rPr>
          <w:rFonts w:ascii="Times New Roman" w:hAnsi="Times New Roman" w:cs="Times New Roman"/>
          <w:snapToGrid w:val="0"/>
          <w:color w:val="000000" w:themeColor="text1"/>
          <w:kern w:val="0"/>
          <w:szCs w:val="21"/>
        </w:rPr>
        <w:t>与我们的生活息息相关</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宋体" w:eastAsia="宋体" w:hAnsi="宋体" w:cs="宋体" w:hint="eastAsia"/>
          <w:snapToGrid w:val="0"/>
          <w:color w:val="000000" w:themeColor="text1"/>
          <w:kern w:val="0"/>
          <w:szCs w:val="21"/>
        </w:rPr>
        <w:t>①②③</w:t>
      </w:r>
      <w:r w:rsidRPr="00881C29">
        <w:rPr>
          <w:rFonts w:ascii="Times New Roman" w:hAnsi="Times New Roman" w:cs="Times New Roman"/>
          <w:snapToGrid w:val="0"/>
          <w:color w:val="000000" w:themeColor="text1"/>
          <w:kern w:val="0"/>
          <w:szCs w:val="21"/>
        </w:rPr>
        <w:t xml:space="preserve">    B. </w:t>
      </w:r>
      <w:r w:rsidRPr="00881C29">
        <w:rPr>
          <w:rFonts w:ascii="宋体" w:eastAsia="宋体" w:hAnsi="宋体" w:cs="宋体" w:hint="eastAsia"/>
          <w:snapToGrid w:val="0"/>
          <w:color w:val="000000" w:themeColor="text1"/>
          <w:kern w:val="0"/>
          <w:szCs w:val="21"/>
        </w:rPr>
        <w:t>①②④</w:t>
      </w:r>
      <w:r w:rsidRPr="00881C29">
        <w:rPr>
          <w:rFonts w:ascii="Times New Roman" w:hAnsi="Times New Roman" w:cs="Times New Roman"/>
          <w:snapToGrid w:val="0"/>
          <w:color w:val="000000" w:themeColor="text1"/>
          <w:kern w:val="0"/>
          <w:szCs w:val="21"/>
        </w:rPr>
        <w:t xml:space="preserve">    C. </w:t>
      </w:r>
      <w:r w:rsidRPr="00881C29">
        <w:rPr>
          <w:rFonts w:ascii="宋体" w:eastAsia="宋体" w:hAnsi="宋体" w:cs="宋体" w:hint="eastAsia"/>
          <w:snapToGrid w:val="0"/>
          <w:color w:val="000000" w:themeColor="text1"/>
          <w:kern w:val="0"/>
          <w:szCs w:val="21"/>
        </w:rPr>
        <w:t>①③④</w:t>
      </w:r>
      <w:r w:rsidRPr="00881C29">
        <w:rPr>
          <w:rFonts w:ascii="Times New Roman" w:hAnsi="Times New Roman" w:cs="Times New Roman"/>
          <w:snapToGrid w:val="0"/>
          <w:color w:val="000000" w:themeColor="text1"/>
          <w:kern w:val="0"/>
          <w:szCs w:val="21"/>
        </w:rPr>
        <w:t xml:space="preserve">    D. </w:t>
      </w:r>
      <w:r w:rsidRPr="00881C29">
        <w:rPr>
          <w:rFonts w:ascii="宋体" w:eastAsia="宋体" w:hAnsi="宋体" w:cs="宋体" w:hint="eastAsia"/>
          <w:snapToGrid w:val="0"/>
          <w:color w:val="000000" w:themeColor="text1"/>
          <w:kern w:val="0"/>
          <w:szCs w:val="21"/>
        </w:rPr>
        <w:t>②③④</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B</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7</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日月星，花鸟虫，因时序，相平衡；循轨道，行车船，有规矩，成方圆。</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这一古训揭示了一个重要的道理。这个道理是</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做任何事情都要有规则、懂规则、守规则</w:t>
      </w:r>
      <w:r w:rsidRPr="00881C29">
        <w:rPr>
          <w:rFonts w:ascii="Times New Roman" w:hAnsi="Times New Roman" w:cs="Times New Roman"/>
          <w:snapToGrid w:val="0"/>
          <w:color w:val="000000" w:themeColor="text1"/>
          <w:kern w:val="0"/>
          <w:szCs w:val="21"/>
        </w:rPr>
        <w:t xml:space="preserve">    B. </w:t>
      </w:r>
      <w:r w:rsidRPr="00881C29">
        <w:rPr>
          <w:rFonts w:ascii="Times New Roman" w:hAnsi="Times New Roman" w:cs="Times New Roman"/>
          <w:snapToGrid w:val="0"/>
          <w:color w:val="000000" w:themeColor="text1"/>
          <w:kern w:val="0"/>
          <w:szCs w:val="21"/>
        </w:rPr>
        <w:t>画圆要用圆规，没圆规就画不成圆</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Times New Roman" w:hAnsi="Times New Roman" w:cs="Times New Roman"/>
          <w:snapToGrid w:val="0"/>
          <w:color w:val="000000" w:themeColor="text1"/>
          <w:kern w:val="0"/>
          <w:szCs w:val="21"/>
        </w:rPr>
        <w:t>绘制方形图形要有矩，没有矩就制不出方</w:t>
      </w:r>
      <w:r w:rsidRPr="00881C29">
        <w:rPr>
          <w:rFonts w:ascii="Times New Roman" w:hAnsi="Times New Roman" w:cs="Times New Roman"/>
          <w:snapToGrid w:val="0"/>
          <w:color w:val="000000" w:themeColor="text1"/>
          <w:kern w:val="0"/>
          <w:szCs w:val="21"/>
        </w:rPr>
        <w:t xml:space="preserve">    D. </w:t>
      </w:r>
      <w:r w:rsidRPr="00881C29">
        <w:rPr>
          <w:rFonts w:ascii="Times New Roman" w:hAnsi="Times New Roman" w:cs="Times New Roman"/>
          <w:snapToGrid w:val="0"/>
          <w:color w:val="000000" w:themeColor="text1"/>
          <w:kern w:val="0"/>
          <w:szCs w:val="21"/>
        </w:rPr>
        <w:t>人的活动受思想动机和愿望的支配</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A</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8</w:t>
      </w:r>
      <w:r w:rsidRPr="00881C29">
        <w:rPr>
          <w:rFonts w:ascii="Times New Roman" w:hAnsi="Times New Roman" w:cs="Times New Roman"/>
          <w:snapToGrid w:val="0"/>
          <w:color w:val="000000" w:themeColor="text1"/>
          <w:kern w:val="0"/>
          <w:szCs w:val="21"/>
        </w:rPr>
        <w:t>．下列对法律的理解</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观点表述不正确的是　</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　　</w:t>
      </w:r>
      <w:r w:rsidRPr="00881C29">
        <w:rPr>
          <w:rFonts w:ascii="Times New Roman" w:hAnsi="Times New Roman" w:cs="Times New Roman"/>
          <w:snapToGrid w:val="0"/>
          <w:color w:val="000000" w:themeColor="text1"/>
          <w:kern w:val="0"/>
          <w:szCs w:val="21"/>
        </w:rPr>
        <w:t>)</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每一部法律都是应生活的需要而制定颁布的</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B. </w:t>
      </w:r>
      <w:r w:rsidRPr="00881C29">
        <w:rPr>
          <w:rFonts w:ascii="Times New Roman" w:hAnsi="Times New Roman" w:cs="Times New Roman"/>
          <w:snapToGrid w:val="0"/>
          <w:color w:val="000000" w:themeColor="text1"/>
          <w:kern w:val="0"/>
          <w:szCs w:val="21"/>
        </w:rPr>
        <w:t>法律是调整社会关系、判断是非曲直的标尺</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C. </w:t>
      </w:r>
      <w:r w:rsidRPr="00881C29">
        <w:rPr>
          <w:rFonts w:ascii="Times New Roman" w:hAnsi="Times New Roman" w:cs="Times New Roman"/>
          <w:snapToGrid w:val="0"/>
          <w:color w:val="000000" w:themeColor="text1"/>
          <w:kern w:val="0"/>
          <w:szCs w:val="21"/>
        </w:rPr>
        <w:t>自从有了人类社会</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就有了治理国家的法律</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D. </w:t>
      </w:r>
      <w:r w:rsidRPr="00881C29">
        <w:rPr>
          <w:rFonts w:ascii="Times New Roman" w:hAnsi="Times New Roman" w:cs="Times New Roman"/>
          <w:snapToGrid w:val="0"/>
          <w:color w:val="000000" w:themeColor="text1"/>
          <w:kern w:val="0"/>
          <w:szCs w:val="21"/>
        </w:rPr>
        <w:t>法律为我们的成长提供文明有序的发展空间</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C</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9</w:t>
      </w:r>
      <w:r w:rsidRPr="00881C29">
        <w:rPr>
          <w:rFonts w:ascii="Times New Roman" w:hAnsi="Times New Roman" w:cs="Times New Roman"/>
          <w:snapToGrid w:val="0"/>
          <w:color w:val="000000" w:themeColor="text1"/>
          <w:kern w:val="0"/>
          <w:szCs w:val="21"/>
        </w:rPr>
        <w:t>．生活中</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调节社会关系的行为规范有多种</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下图《让座》体现的是　</w:t>
      </w:r>
      <w:r w:rsidRPr="00881C29">
        <w:rPr>
          <w:rFonts w:ascii="Times New Roman" w:hAnsi="Times New Roman" w:cs="Times New Roman"/>
          <w:snapToGrid w:val="0"/>
          <w:color w:val="000000" w:themeColor="text1"/>
          <w:kern w:val="0"/>
          <w:szCs w:val="21"/>
        </w:rPr>
        <w:t>(</w:t>
      </w:r>
      <w:r w:rsidRPr="00881C29">
        <w:rPr>
          <w:rFonts w:ascii="Times New Roman" w:hAnsi="Times New Roman" w:cs="Times New Roman"/>
          <w:snapToGrid w:val="0"/>
          <w:color w:val="000000" w:themeColor="text1"/>
          <w:kern w:val="0"/>
          <w:szCs w:val="21"/>
        </w:rPr>
        <w:t>　　</w:t>
      </w:r>
      <w:r w:rsidRPr="00881C29">
        <w:rPr>
          <w:rFonts w:ascii="Times New Roman" w:hAnsi="Times New Roman" w:cs="Times New Roman"/>
          <w:snapToGrid w:val="0"/>
          <w:color w:val="000000" w:themeColor="text1"/>
          <w:kern w:val="0"/>
          <w:szCs w:val="21"/>
        </w:rPr>
        <w:t>)</w:t>
      </w:r>
    </w:p>
    <w:p w:rsidR="003520F9" w:rsidRPr="00881C29" w:rsidP="003520F9">
      <w:pPr>
        <w:autoSpaceDE w:val="0"/>
        <w:autoSpaceDN w:val="0"/>
        <w:adjustRightInd w:val="0"/>
        <w:snapToGrid w:val="0"/>
        <w:spacing w:line="360" w:lineRule="auto"/>
        <w:jc w:val="center"/>
        <w:rPr>
          <w:rFonts w:ascii="Times New Roman" w:hAnsi="Times New Roman" w:cs="Times New Roman"/>
          <w:snapToGrid w:val="0"/>
          <w:color w:val="000000" w:themeColor="text1"/>
          <w:kern w:val="0"/>
          <w:szCs w:val="21"/>
        </w:rPr>
      </w:pPr>
      <w:r w:rsidRPr="00881C29">
        <w:rPr>
          <w:rFonts w:ascii="Times New Roman" w:hAnsi="Times New Roman" w:cs="Times New Roman"/>
          <w:noProof/>
          <w:color w:val="000000" w:themeColor="text1"/>
          <w:kern w:val="0"/>
          <w:szCs w:val="21"/>
        </w:rPr>
        <w:drawing>
          <wp:inline distT="0" distB="0" distL="0" distR="0">
            <wp:extent cx="1781175" cy="1504950"/>
            <wp:effectExtent l="0" t="0" r="9525" b="0"/>
            <wp:docPr id="4" name="图片 4" descr=" "/>
            <wp:cNvGraphicFramePr/>
            <a:graphic xmlns:a="http://schemas.openxmlformats.org/drawingml/2006/main">
              <a:graphicData uri="http://schemas.openxmlformats.org/drawingml/2006/picture">
                <pic:pic xmlns:pic="http://schemas.openxmlformats.org/drawingml/2006/picture">
                  <pic:nvPicPr>
                    <pic:cNvPr id="0" name="图片 100001" descr="学科网 版权所有"/>
                    <pic:cNvPicPr>
                      <a:picLocks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781175" cy="1504950"/>
                    </a:xfrm>
                    <a:prstGeom prst="rect">
                      <a:avLst/>
                    </a:prstGeom>
                    <a:noFill/>
                    <a:ln>
                      <a:noFill/>
                    </a:ln>
                  </pic:spPr>
                </pic:pic>
              </a:graphicData>
            </a:graphic>
          </wp:inline>
        </w:drawing>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 xml:space="preserve">A. </w:t>
      </w:r>
      <w:r w:rsidRPr="00881C29">
        <w:rPr>
          <w:rFonts w:ascii="Times New Roman" w:hAnsi="Times New Roman" w:cs="Times New Roman"/>
          <w:snapToGrid w:val="0"/>
          <w:color w:val="000000" w:themeColor="text1"/>
          <w:kern w:val="0"/>
          <w:szCs w:val="21"/>
        </w:rPr>
        <w:t>纪律</w:t>
      </w:r>
      <w:r w:rsidRPr="00881C29">
        <w:rPr>
          <w:rFonts w:ascii="Times New Roman" w:hAnsi="Times New Roman" w:cs="Times New Roman"/>
          <w:snapToGrid w:val="0"/>
          <w:color w:val="000000" w:themeColor="text1"/>
          <w:kern w:val="0"/>
          <w:szCs w:val="21"/>
        </w:rPr>
        <w:t xml:space="preserve">    B. </w:t>
      </w:r>
      <w:r w:rsidRPr="00881C29">
        <w:rPr>
          <w:rFonts w:ascii="Times New Roman" w:hAnsi="Times New Roman" w:cs="Times New Roman"/>
          <w:snapToGrid w:val="0"/>
          <w:color w:val="000000" w:themeColor="text1"/>
          <w:kern w:val="0"/>
          <w:szCs w:val="21"/>
        </w:rPr>
        <w:t>道德</w:t>
      </w:r>
      <w:r w:rsidRPr="00881C29">
        <w:rPr>
          <w:rFonts w:ascii="Times New Roman" w:hAnsi="Times New Roman" w:cs="Times New Roman"/>
          <w:snapToGrid w:val="0"/>
          <w:color w:val="000000" w:themeColor="text1"/>
          <w:kern w:val="0"/>
          <w:szCs w:val="21"/>
        </w:rPr>
        <w:t xml:space="preserve">    C. </w:t>
      </w:r>
      <w:r w:rsidRPr="00881C29">
        <w:rPr>
          <w:rFonts w:ascii="Times New Roman" w:hAnsi="Times New Roman" w:cs="Times New Roman"/>
          <w:snapToGrid w:val="0"/>
          <w:color w:val="000000" w:themeColor="text1"/>
          <w:kern w:val="0"/>
          <w:szCs w:val="21"/>
        </w:rPr>
        <w:t>法律</w:t>
      </w:r>
      <w:r w:rsidRPr="00881C29">
        <w:rPr>
          <w:rFonts w:ascii="Times New Roman" w:hAnsi="Times New Roman" w:cs="Times New Roman"/>
          <w:snapToGrid w:val="0"/>
          <w:color w:val="000000" w:themeColor="text1"/>
          <w:kern w:val="0"/>
          <w:szCs w:val="21"/>
        </w:rPr>
        <w:t xml:space="preserve">    D. </w:t>
      </w:r>
      <w:r w:rsidRPr="00881C29">
        <w:rPr>
          <w:rFonts w:ascii="Times New Roman" w:hAnsi="Times New Roman" w:cs="Times New Roman"/>
          <w:snapToGrid w:val="0"/>
          <w:color w:val="000000" w:themeColor="text1"/>
          <w:kern w:val="0"/>
          <w:szCs w:val="21"/>
        </w:rPr>
        <w:t>友情</w:t>
      </w:r>
    </w:p>
    <w:p w:rsidR="003520F9" w:rsidRPr="00881C29" w:rsidP="003520F9">
      <w:pPr>
        <w:autoSpaceDE w:val="0"/>
        <w:autoSpaceDN w:val="0"/>
        <w:adjustRightInd w:val="0"/>
        <w:snapToGrid w:val="0"/>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【答案】</w:t>
      </w:r>
      <w:r w:rsidRPr="00881C29">
        <w:rPr>
          <w:rFonts w:ascii="Times New Roman" w:hAnsi="Times New Roman" w:cs="Times New Roman"/>
          <w:snapToGrid w:val="0"/>
          <w:color w:val="000000" w:themeColor="text1"/>
          <w:kern w:val="0"/>
          <w:szCs w:val="21"/>
        </w:rPr>
        <w:t>B</w:t>
      </w:r>
    </w:p>
    <w:p w:rsidR="0054345C" w:rsidRPr="00881C29" w:rsidP="0054345C">
      <w:pPr>
        <w:widowControl/>
        <w:spacing w:line="360" w:lineRule="auto"/>
        <w:jc w:val="left"/>
        <w:rPr>
          <w:rFonts w:ascii="Times New Roman" w:hAnsi="Times New Roman" w:cs="Times New Roman"/>
          <w:snapToGrid w:val="0"/>
          <w:color w:val="000000" w:themeColor="text1"/>
          <w:kern w:val="0"/>
          <w:szCs w:val="21"/>
        </w:rPr>
      </w:pPr>
      <w:r w:rsidRPr="00881C29">
        <w:rPr>
          <w:rFonts w:ascii="Times New Roman" w:hAnsi="Times New Roman" w:cs="Times New Roman"/>
          <w:snapToGrid w:val="0"/>
          <w:color w:val="000000" w:themeColor="text1"/>
          <w:kern w:val="0"/>
          <w:szCs w:val="21"/>
        </w:rPr>
        <w:t>二、非选择题</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10</w:t>
      </w:r>
      <w:r w:rsidRPr="00881C29">
        <w:rPr>
          <w:rFonts w:ascii="Times New Roman" w:hAnsi="Times New Roman" w:cs="Times New Roman"/>
          <w:color w:val="000000" w:themeColor="text1"/>
          <w:szCs w:val="21"/>
        </w:rPr>
        <w:t>．材料一</w:t>
      </w:r>
      <w:r w:rsidRPr="00881C29">
        <w:rPr>
          <w:rFonts w:ascii="Times New Roman" w:hAnsi="Times New Roman" w:cs="Times New Roman"/>
          <w:color w:val="000000" w:themeColor="text1"/>
          <w:szCs w:val="21"/>
        </w:rPr>
        <w:t xml:space="preserve">  </w:t>
      </w:r>
      <w:r w:rsidRPr="00881C29">
        <w:rPr>
          <w:rFonts w:ascii="Times New Roman" w:hAnsi="Times New Roman" w:cs="Times New Roman"/>
          <w:color w:val="000000" w:themeColor="text1"/>
          <w:szCs w:val="21"/>
        </w:rPr>
        <w:t>随着人类社会的发展，国家产生之后</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统治阶级开始有意识地创制法律。公元前</w:t>
      </w:r>
      <w:r w:rsidRPr="00881C29">
        <w:rPr>
          <w:rFonts w:ascii="Times New Roman" w:hAnsi="Times New Roman" w:cs="Times New Roman"/>
          <w:color w:val="000000" w:themeColor="text1"/>
          <w:szCs w:val="21"/>
        </w:rPr>
        <w:t>21</w:t>
      </w:r>
      <w:r w:rsidRPr="00881C29">
        <w:rPr>
          <w:rFonts w:ascii="Times New Roman" w:hAnsi="Times New Roman" w:cs="Times New Roman"/>
          <w:color w:val="000000" w:themeColor="text1"/>
          <w:szCs w:val="21"/>
        </w:rPr>
        <w:t>世纪，我国产生了古代第一个王朝</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夏，其法律称为</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禹刑</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；公元前</w:t>
      </w:r>
      <w:r w:rsidRPr="00881C29">
        <w:rPr>
          <w:rFonts w:ascii="Times New Roman" w:hAnsi="Times New Roman" w:cs="Times New Roman"/>
          <w:color w:val="000000" w:themeColor="text1"/>
          <w:szCs w:val="21"/>
        </w:rPr>
        <w:t>18</w:t>
      </w:r>
      <w:r w:rsidRPr="00881C29">
        <w:rPr>
          <w:rFonts w:ascii="Times New Roman" w:hAnsi="Times New Roman" w:cs="Times New Roman"/>
          <w:color w:val="000000" w:themeColor="text1"/>
          <w:szCs w:val="21"/>
        </w:rPr>
        <w:t>世纪，《汉谟拉比法典》诞生，它是目前世界上现存最早、保存最为完整的一部成文法典。</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材料二</w:t>
      </w:r>
      <w:r w:rsidRPr="00881C29">
        <w:rPr>
          <w:rFonts w:ascii="Times New Roman" w:hAnsi="Times New Roman" w:cs="Times New Roman"/>
          <w:color w:val="000000" w:themeColor="text1"/>
          <w:szCs w:val="21"/>
        </w:rPr>
        <w:t xml:space="preserve">  </w:t>
      </w:r>
      <w:r w:rsidRPr="00881C29">
        <w:rPr>
          <w:rFonts w:ascii="Times New Roman" w:hAnsi="Times New Roman" w:cs="Times New Roman"/>
          <w:color w:val="000000" w:themeColor="text1"/>
          <w:szCs w:val="21"/>
        </w:rPr>
        <w:t>马克思说：</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在民主的国家里，法律就是国王；在专制的国家里，国王就是法律。</w:t>
      </w:r>
      <w:r w:rsidRPr="00881C29">
        <w:rPr>
          <w:rFonts w:ascii="Times New Roman" w:hAnsi="Times New Roman" w:cs="Times New Roman"/>
          <w:color w:val="000000" w:themeColor="text1"/>
          <w:szCs w:val="21"/>
        </w:rPr>
        <w:t>”</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结合上述材料，运用所学知识，思考下列问题：</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(1)</w:t>
      </w:r>
      <w:r w:rsidRPr="00881C29">
        <w:rPr>
          <w:rFonts w:ascii="Times New Roman" w:hAnsi="Times New Roman" w:cs="Times New Roman"/>
          <w:color w:val="000000" w:themeColor="text1"/>
          <w:szCs w:val="21"/>
        </w:rPr>
        <w:t>原始社会没有法律，人们靠什么来约束自己的行为？</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(2)“</w:t>
      </w:r>
      <w:r w:rsidRPr="00881C29">
        <w:rPr>
          <w:rFonts w:ascii="Times New Roman" w:hAnsi="Times New Roman" w:cs="Times New Roman"/>
          <w:color w:val="000000" w:themeColor="text1"/>
          <w:szCs w:val="21"/>
        </w:rPr>
        <w:t>法律就是国王</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国王就是法律</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分别体现了怎样的治国理念</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你更赞同哪一种理念</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请说明理由。</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(3)</w:t>
      </w:r>
      <w:r w:rsidRPr="00881C29">
        <w:rPr>
          <w:rFonts w:ascii="Times New Roman" w:hAnsi="Times New Roman" w:cs="Times New Roman"/>
          <w:color w:val="000000" w:themeColor="text1"/>
          <w:szCs w:val="21"/>
        </w:rPr>
        <w:t>请你列举出几个我国推动社会主义法治建设的重大举措。</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写出两个即可</w:t>
      </w:r>
      <w:r w:rsidRPr="00881C29">
        <w:rPr>
          <w:rFonts w:ascii="Times New Roman" w:hAnsi="Times New Roman" w:cs="Times New Roman"/>
          <w:color w:val="000000" w:themeColor="text1"/>
          <w:szCs w:val="21"/>
        </w:rPr>
        <w:t>)</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【答案】</w:t>
      </w:r>
      <w:r w:rsidRPr="00881C29">
        <w:rPr>
          <w:rFonts w:ascii="Times New Roman" w:hAnsi="Times New Roman" w:cs="Times New Roman"/>
          <w:color w:val="000000" w:themeColor="text1"/>
          <w:szCs w:val="21"/>
        </w:rPr>
        <w:t>(1)</w:t>
      </w:r>
      <w:r w:rsidRPr="00881C29">
        <w:rPr>
          <w:rFonts w:ascii="Times New Roman" w:hAnsi="Times New Roman" w:cs="Times New Roman"/>
          <w:color w:val="000000" w:themeColor="text1"/>
          <w:szCs w:val="21"/>
        </w:rPr>
        <w:t>原始社会没有法律，人们用习惯来约束自己的行为，这些习惯靠人们自觉自愿遵守。</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(2)</w:t>
      </w:r>
      <w:r w:rsidRPr="00881C29">
        <w:rPr>
          <w:rFonts w:ascii="宋体" w:eastAsia="宋体" w:hAnsi="宋体" w:cs="宋体" w:hint="eastAsia"/>
          <w:color w:val="000000" w:themeColor="text1"/>
          <w:szCs w:val="21"/>
        </w:rPr>
        <w:t>①</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法律就是国王</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体现的是法治；</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国王就是法律</w:t>
      </w:r>
      <w:r w:rsidRPr="00881C29">
        <w:rPr>
          <w:rFonts w:ascii="Times New Roman" w:hAnsi="Times New Roman" w:cs="Times New Roman"/>
          <w:color w:val="000000" w:themeColor="text1"/>
          <w:szCs w:val="21"/>
        </w:rPr>
        <w:t>”</w:t>
      </w:r>
      <w:r w:rsidRPr="00881C29">
        <w:rPr>
          <w:rFonts w:ascii="Times New Roman" w:hAnsi="Times New Roman" w:cs="Times New Roman"/>
          <w:color w:val="000000" w:themeColor="text1"/>
          <w:szCs w:val="21"/>
        </w:rPr>
        <w:t>体现的是人治。</w:t>
      </w:r>
      <w:r w:rsidRPr="00881C29">
        <w:rPr>
          <w:rFonts w:ascii="宋体" w:eastAsia="宋体" w:hAnsi="宋体" w:cs="宋体" w:hint="eastAsia"/>
          <w:color w:val="000000" w:themeColor="text1"/>
          <w:szCs w:val="21"/>
        </w:rPr>
        <w:t>②</w:t>
      </w:r>
      <w:r w:rsidRPr="00881C29">
        <w:rPr>
          <w:rFonts w:ascii="Times New Roman" w:hAnsi="Times New Roman" w:cs="Times New Roman"/>
          <w:color w:val="000000" w:themeColor="text1"/>
          <w:szCs w:val="21"/>
        </w:rPr>
        <w:t>我更赞同法治。这是因为：法治是人们共同的生活方式，也是国家治理现代化的重要标志；法治是实现政治清明、社会公平、民心稳定、国家长治久安的必由之路。</w:t>
      </w:r>
    </w:p>
    <w:p w:rsidR="0054345C" w:rsidRPr="00881C29" w:rsidP="0054345C">
      <w:pPr>
        <w:spacing w:line="360" w:lineRule="auto"/>
        <w:rPr>
          <w:rFonts w:ascii="Times New Roman" w:hAnsi="Times New Roman" w:cs="Times New Roman"/>
          <w:color w:val="000000" w:themeColor="text1"/>
          <w:szCs w:val="21"/>
        </w:rPr>
      </w:pPr>
      <w:r w:rsidRPr="00881C29">
        <w:rPr>
          <w:rFonts w:ascii="Times New Roman" w:hAnsi="Times New Roman" w:cs="Times New Roman"/>
          <w:color w:val="000000" w:themeColor="text1"/>
          <w:szCs w:val="21"/>
        </w:rPr>
        <w:t>(3)1954</w:t>
      </w:r>
      <w:r w:rsidRPr="00881C29">
        <w:rPr>
          <w:rFonts w:ascii="Times New Roman" w:hAnsi="Times New Roman" w:cs="Times New Roman"/>
          <w:color w:val="000000" w:themeColor="text1"/>
          <w:szCs w:val="21"/>
        </w:rPr>
        <w:t>年</w:t>
      </w:r>
      <w:r w:rsidRPr="00881C29">
        <w:rPr>
          <w:rFonts w:ascii="Times New Roman" w:hAnsi="Times New Roman" w:cs="Times New Roman"/>
          <w:color w:val="000000" w:themeColor="text1"/>
          <w:szCs w:val="21"/>
        </w:rPr>
        <w:t>9</w:t>
      </w:r>
      <w:r w:rsidRPr="00881C29">
        <w:rPr>
          <w:rFonts w:ascii="Times New Roman" w:hAnsi="Times New Roman" w:cs="Times New Roman"/>
          <w:color w:val="000000" w:themeColor="text1"/>
          <w:szCs w:val="21"/>
        </w:rPr>
        <w:t>月</w:t>
      </w:r>
      <w:r w:rsidRPr="00881C29">
        <w:rPr>
          <w:rFonts w:ascii="Times New Roman" w:hAnsi="Times New Roman" w:cs="Times New Roman"/>
          <w:color w:val="000000" w:themeColor="text1"/>
          <w:szCs w:val="21"/>
        </w:rPr>
        <w:t>20</w:t>
      </w:r>
      <w:r w:rsidRPr="00881C29">
        <w:rPr>
          <w:rFonts w:ascii="Times New Roman" w:hAnsi="Times New Roman" w:cs="Times New Roman"/>
          <w:color w:val="000000" w:themeColor="text1"/>
          <w:szCs w:val="21"/>
        </w:rPr>
        <w:t>日，一届全国人大一次会议通过了《中华人民共和国宪法》；</w:t>
      </w:r>
      <w:r w:rsidRPr="00881C29">
        <w:rPr>
          <w:rFonts w:ascii="Times New Roman" w:hAnsi="Times New Roman" w:cs="Times New Roman"/>
          <w:color w:val="000000" w:themeColor="text1"/>
          <w:szCs w:val="21"/>
        </w:rPr>
        <w:t>1982</w:t>
      </w:r>
      <w:r w:rsidRPr="00881C29">
        <w:rPr>
          <w:rFonts w:ascii="Times New Roman" w:hAnsi="Times New Roman" w:cs="Times New Roman"/>
          <w:color w:val="000000" w:themeColor="text1"/>
          <w:szCs w:val="21"/>
        </w:rPr>
        <w:t>年</w:t>
      </w:r>
      <w:r w:rsidRPr="00881C29">
        <w:rPr>
          <w:rFonts w:ascii="Times New Roman" w:hAnsi="Times New Roman" w:cs="Times New Roman"/>
          <w:color w:val="000000" w:themeColor="text1"/>
          <w:szCs w:val="21"/>
        </w:rPr>
        <w:t>12</w:t>
      </w:r>
      <w:r w:rsidRPr="00881C29">
        <w:rPr>
          <w:rFonts w:ascii="Times New Roman" w:hAnsi="Times New Roman" w:cs="Times New Roman"/>
          <w:color w:val="000000" w:themeColor="text1"/>
          <w:szCs w:val="21"/>
        </w:rPr>
        <w:t>月</w:t>
      </w:r>
      <w:r w:rsidRPr="00881C29">
        <w:rPr>
          <w:rFonts w:ascii="Times New Roman" w:hAnsi="Times New Roman" w:cs="Times New Roman"/>
          <w:color w:val="000000" w:themeColor="text1"/>
          <w:szCs w:val="21"/>
        </w:rPr>
        <w:t>4</w:t>
      </w:r>
      <w:r w:rsidRPr="00881C29">
        <w:rPr>
          <w:rFonts w:ascii="Times New Roman" w:hAnsi="Times New Roman" w:cs="Times New Roman"/>
          <w:color w:val="000000" w:themeColor="text1"/>
          <w:szCs w:val="21"/>
        </w:rPr>
        <w:t>日，五届全国人大五次会议通过了我国现行宪法：</w:t>
      </w:r>
      <w:r w:rsidRPr="00881C29">
        <w:rPr>
          <w:rFonts w:ascii="Times New Roman" w:hAnsi="Times New Roman" w:cs="Times New Roman"/>
          <w:color w:val="000000" w:themeColor="text1"/>
          <w:szCs w:val="21"/>
        </w:rPr>
        <w:t>1999</w:t>
      </w:r>
      <w:r w:rsidRPr="00881C29">
        <w:rPr>
          <w:rFonts w:ascii="Times New Roman" w:hAnsi="Times New Roman" w:cs="Times New Roman"/>
          <w:color w:val="000000" w:themeColor="text1"/>
          <w:szCs w:val="21"/>
        </w:rPr>
        <w:t>年，我国宪法修正案明确</w:t>
      </w:r>
      <w:bookmarkStart w:id="0" w:name="_GoBack"/>
      <w:bookmarkEnd w:id="0"/>
      <w:r w:rsidRPr="00881C29">
        <w:rPr>
          <w:rFonts w:ascii="Times New Roman" w:hAnsi="Times New Roman" w:cs="Times New Roman"/>
          <w:color w:val="000000" w:themeColor="text1"/>
          <w:szCs w:val="21"/>
        </w:rPr>
        <w:t>规定，中华人民共和国实行依法治国，建设社会主义法治国家；</w:t>
      </w:r>
      <w:r w:rsidRPr="00881C29">
        <w:rPr>
          <w:rFonts w:ascii="Times New Roman" w:hAnsi="Times New Roman" w:cs="Times New Roman"/>
          <w:color w:val="000000" w:themeColor="text1"/>
          <w:szCs w:val="21"/>
        </w:rPr>
        <w:t>2010</w:t>
      </w:r>
      <w:r w:rsidRPr="00881C29">
        <w:rPr>
          <w:rFonts w:ascii="Times New Roman" w:hAnsi="Times New Roman" w:cs="Times New Roman"/>
          <w:color w:val="000000" w:themeColor="text1"/>
          <w:szCs w:val="21"/>
        </w:rPr>
        <w:t>年底，我国形成中国特色社会主义法律体系；</w:t>
      </w:r>
      <w:r w:rsidRPr="00881C29">
        <w:rPr>
          <w:rFonts w:ascii="Times New Roman" w:hAnsi="Times New Roman" w:cs="Times New Roman"/>
          <w:color w:val="000000" w:themeColor="text1"/>
          <w:szCs w:val="21"/>
        </w:rPr>
        <w:t>2014</w:t>
      </w:r>
      <w:r w:rsidRPr="00881C29">
        <w:rPr>
          <w:rFonts w:ascii="Times New Roman" w:hAnsi="Times New Roman" w:cs="Times New Roman"/>
          <w:color w:val="000000" w:themeColor="text1"/>
          <w:szCs w:val="21"/>
        </w:rPr>
        <w:t>年，党的十八届四中全会提出了全面推进依法治国的总目标。</w:t>
      </w:r>
    </w:p>
    <w:p w:rsidR="001B0B07" w:rsidRPr="00881C29" w:rsidP="001B0B07">
      <w:pPr>
        <w:spacing w:line="360" w:lineRule="auto"/>
        <w:rPr>
          <w:rFonts w:ascii="Times New Roman" w:hAnsi="Times New Roman" w:cs="Times New Roman"/>
        </w:rPr>
      </w:pPr>
      <w:r w:rsidRPr="00881C29">
        <w:rPr>
          <w:rFonts w:ascii="Times New Roman" w:hAnsi="Times New Roman" w:cs="Times New Roman"/>
        </w:rPr>
        <w:t>11</w:t>
      </w:r>
      <w:r w:rsidRPr="00881C29">
        <w:rPr>
          <w:rFonts w:ascii="Times New Roman" w:hAnsi="Times New Roman" w:cs="Times New Roman"/>
        </w:rPr>
        <w:t>、材料：最近</w:t>
      </w:r>
      <w:r w:rsidRPr="00881C29">
        <w:rPr>
          <w:rFonts w:ascii="Times New Roman" w:hAnsi="Times New Roman" w:cs="Times New Roman"/>
          <w:color w:val="000000"/>
        </w:rPr>
        <w:t>以《人民的名</w:t>
      </w:r>
      <w:r w:rsidRPr="00881C29">
        <w:rPr>
          <w:rFonts w:ascii="Times New Roman" w:hAnsi="Times New Roman" w:cs="Times New Roman"/>
        </w:rPr>
        <w:t>义》为代表的反腐大剧的热播，大尺度地把当前社会的敏感话题、热点事件、官场生态、干部的选拔任用、公安检查的办案、以及政府部门之间和上级政府与下级政府、政府与企业、官商之间、官民之间的点点滴滴细腻地展现在公众面前。过去，反腐剧的尺度停留在</w:t>
      </w:r>
      <w:r w:rsidRPr="00881C29">
        <w:rPr>
          <w:rFonts w:ascii="Times New Roman" w:hAnsi="Times New Roman" w:cs="Times New Roman"/>
        </w:rPr>
        <w:t>“</w:t>
      </w:r>
      <w:r w:rsidRPr="00881C29">
        <w:rPr>
          <w:rFonts w:ascii="Times New Roman" w:hAnsi="Times New Roman" w:cs="Times New Roman"/>
        </w:rPr>
        <w:t>副省级为止</w:t>
      </w:r>
      <w:r w:rsidRPr="00881C29">
        <w:rPr>
          <w:rFonts w:ascii="Times New Roman" w:hAnsi="Times New Roman" w:cs="Times New Roman"/>
        </w:rPr>
        <w:t>”;</w:t>
      </w:r>
      <w:r w:rsidRPr="00881C29">
        <w:rPr>
          <w:rFonts w:ascii="Times New Roman" w:hAnsi="Times New Roman" w:cs="Times New Roman"/>
        </w:rPr>
        <w:t>这一次，《人民的名义》把尺度扩大到了副国级干部。这背后彰显了中央把权力关进制度的笼子里，形成不敢腐的惩戒机制、不能腐的防范机制、不易腐的保障机制的决心。同时，该剧也警示广大党员干部，任何人都没有法律之外的绝对权力，任何人行使权力都必须为人民服务、对人民负责并自觉接受人民监督。正如习近平总书记所说：</w:t>
      </w:r>
      <w:r w:rsidRPr="00881C29">
        <w:rPr>
          <w:rFonts w:ascii="Times New Roman" w:hAnsi="Times New Roman" w:cs="Times New Roman"/>
        </w:rPr>
        <w:t>“</w:t>
      </w:r>
      <w:r w:rsidRPr="00881C29">
        <w:rPr>
          <w:rFonts w:ascii="Times New Roman" w:hAnsi="Times New Roman" w:cs="Times New Roman"/>
        </w:rPr>
        <w:t>不论什么人，不论其职务多高，只要触犯了党纪国法，都要受到严肃追究和严厉惩处。</w:t>
      </w:r>
      <w:r w:rsidRPr="00881C29">
        <w:rPr>
          <w:rFonts w:ascii="Times New Roman" w:hAnsi="Times New Roman" w:cs="Times New Roman"/>
        </w:rPr>
        <w:t>”</w:t>
      </w:r>
    </w:p>
    <w:p w:rsidR="001B7E2B" w:rsidP="001B7E2B">
      <w:pPr>
        <w:spacing w:line="360" w:lineRule="auto"/>
        <w:rPr>
          <w:rFonts w:ascii="Times New Roman" w:hAnsi="Times New Roman" w:cs="Times New Roman"/>
        </w:rPr>
      </w:pPr>
      <w:r w:rsidRPr="00881C29">
        <w:rPr>
          <w:rFonts w:ascii="Times New Roman" w:hAnsi="Times New Roman" w:cs="Times New Roman"/>
        </w:rPr>
        <w:t>以上材料给了你什么启示？</w:t>
      </w:r>
    </w:p>
    <w:p w:rsidR="001B0B07" w:rsidRPr="00881C29" w:rsidP="001B7E2B">
      <w:pPr>
        <w:spacing w:line="360" w:lineRule="auto"/>
        <w:rPr>
          <w:rFonts w:ascii="Times New Roman" w:hAnsi="Times New Roman" w:cs="Times New Roman"/>
        </w:rPr>
      </w:pPr>
      <w:r w:rsidRPr="00881C29">
        <w:rPr>
          <w:rFonts w:ascii="Times New Roman" w:hAnsi="Times New Roman" w:cs="Times New Roman"/>
        </w:rPr>
        <w:t>答：法律是由国家强制力保证实施，法律的实施以强大的国家力量作后盾，对全体社会成员具有普遍的约束力。在法制社会里，公民在法律面前一律平等，任何人都没有法律的特权。每个公民都平等地受法律的保护，平等地享有权利和履行义务，任何人无论职务高低、功劳大小，只要触犯国家法律，都必须承担相应的法律责任。</w:t>
      </w:r>
    </w:p>
    <w:p w:rsidR="001B0B07" w:rsidRPr="00881C29" w:rsidP="001B0B07">
      <w:pPr>
        <w:spacing w:line="360" w:lineRule="auto"/>
        <w:rPr>
          <w:rFonts w:ascii="Times New Roman" w:hAnsi="Times New Roman" w:cs="Times New Roman"/>
        </w:rPr>
      </w:pPr>
    </w:p>
    <w:p w:rsidR="001B0B07" w:rsidRPr="00881C29" w:rsidP="001B0B07">
      <w:pPr>
        <w:spacing w:line="360" w:lineRule="auto"/>
        <w:rPr>
          <w:rFonts w:ascii="Times New Roman" w:hAnsi="Times New Roman" w:cs="Times New Roman"/>
        </w:rPr>
      </w:pPr>
      <w:r w:rsidRPr="00881C29">
        <w:rPr>
          <w:rFonts w:ascii="Times New Roman" w:hAnsi="Times New Roman" w:cs="Times New Roman"/>
        </w:rPr>
        <w:t>12</w:t>
      </w:r>
      <w:r w:rsidRPr="00881C29">
        <w:rPr>
          <w:rFonts w:ascii="Times New Roman" w:hAnsi="Times New Roman" w:cs="Times New Roman"/>
        </w:rPr>
        <w:t>、材料</w:t>
      </w:r>
      <w:r w:rsidRPr="00881C29">
        <w:rPr>
          <w:rFonts w:ascii="Times New Roman" w:hAnsi="Times New Roman" w:cs="Times New Roman"/>
        </w:rPr>
        <w:t>一</w:t>
      </w:r>
      <w:r w:rsidRPr="00881C29">
        <w:rPr>
          <w:rFonts w:ascii="Times New Roman" w:hAnsi="Times New Roman" w:cs="Times New Roman"/>
        </w:rPr>
        <w:t>：</w:t>
      </w:r>
      <w:r w:rsidRPr="00881C29">
        <w:rPr>
          <w:rFonts w:ascii="Times New Roman" w:hAnsi="Times New Roman" w:cs="Times New Roman"/>
          <w:color w:val="000000"/>
        </w:rPr>
        <w:t>2015</w:t>
      </w:r>
      <w:r w:rsidRPr="00881C29">
        <w:rPr>
          <w:rFonts w:ascii="Times New Roman" w:hAnsi="Times New Roman" w:cs="Times New Roman"/>
          <w:color w:val="000000"/>
        </w:rPr>
        <w:t>年</w:t>
      </w:r>
      <w:r w:rsidRPr="00881C29">
        <w:rPr>
          <w:rFonts w:ascii="Times New Roman" w:hAnsi="Times New Roman" w:cs="Times New Roman"/>
          <w:color w:val="000000"/>
        </w:rPr>
        <w:t>8</w:t>
      </w:r>
      <w:r w:rsidRPr="00881C29">
        <w:rPr>
          <w:rFonts w:ascii="Times New Roman" w:hAnsi="Times New Roman" w:cs="Times New Roman"/>
        </w:rPr>
        <w:t>月</w:t>
      </w:r>
      <w:r w:rsidRPr="00881C29">
        <w:rPr>
          <w:rFonts w:ascii="Times New Roman" w:hAnsi="Times New Roman" w:cs="Times New Roman"/>
        </w:rPr>
        <w:t>29</w:t>
      </w:r>
      <w:r w:rsidRPr="00881C29">
        <w:rPr>
          <w:rFonts w:ascii="Times New Roman" w:hAnsi="Times New Roman" w:cs="Times New Roman"/>
        </w:rPr>
        <w:t>日，第十届全国人大常委会第十六次会议表决通过了《中华人民共和国刑法修正案》，对于关乎人民切身利益的食品安全问题，加大了犯罪惩处力度，最高可判处死刑。</w:t>
      </w:r>
    </w:p>
    <w:p w:rsidR="001B0B07" w:rsidRPr="00881C29" w:rsidP="001B0B07">
      <w:pPr>
        <w:spacing w:line="360" w:lineRule="auto"/>
        <w:rPr>
          <w:rFonts w:ascii="Times New Roman" w:hAnsi="Times New Roman" w:cs="Times New Roman"/>
        </w:rPr>
      </w:pPr>
      <w:r w:rsidRPr="00881C29">
        <w:rPr>
          <w:rFonts w:ascii="Times New Roman" w:hAnsi="Times New Roman" w:cs="Times New Roman"/>
        </w:rPr>
        <w:t>材料二：</w:t>
      </w:r>
      <w:r w:rsidRPr="00881C29">
        <w:rPr>
          <w:rFonts w:ascii="Times New Roman" w:hAnsi="Times New Roman" w:cs="Times New Roman"/>
        </w:rPr>
        <w:t>2017</w:t>
      </w:r>
      <w:r w:rsidRPr="00881C29">
        <w:rPr>
          <w:rFonts w:ascii="Times New Roman" w:hAnsi="Times New Roman" w:cs="Times New Roman"/>
        </w:rPr>
        <w:t>年</w:t>
      </w:r>
      <w:r w:rsidRPr="00881C29">
        <w:rPr>
          <w:rFonts w:ascii="Times New Roman" w:hAnsi="Times New Roman" w:cs="Times New Roman"/>
        </w:rPr>
        <w:t>3</w:t>
      </w:r>
      <w:r w:rsidRPr="00881C29">
        <w:rPr>
          <w:rFonts w:ascii="Times New Roman" w:hAnsi="Times New Roman" w:cs="Times New Roman"/>
        </w:rPr>
        <w:t>月</w:t>
      </w:r>
      <w:r w:rsidRPr="00881C29">
        <w:rPr>
          <w:rFonts w:ascii="Times New Roman" w:hAnsi="Times New Roman" w:cs="Times New Roman"/>
        </w:rPr>
        <w:t>28</w:t>
      </w:r>
      <w:r w:rsidRPr="00881C29">
        <w:rPr>
          <w:rFonts w:ascii="Times New Roman" w:hAnsi="Times New Roman" w:cs="Times New Roman"/>
          <w:color w:val="000000"/>
        </w:rPr>
        <w:t>日上午，湖北</w:t>
      </w:r>
      <w:r w:rsidRPr="00881C29">
        <w:rPr>
          <w:rFonts w:ascii="Times New Roman" w:hAnsi="Times New Roman" w:cs="Times New Roman"/>
        </w:rPr>
        <w:t>省十堰市中级人民法院对周某销售不符合安全标准的食品</w:t>
      </w:r>
      <w:r w:rsidRPr="00881C29">
        <w:rPr>
          <w:rFonts w:ascii="Times New Roman" w:hAnsi="Times New Roman" w:cs="Times New Roman"/>
        </w:rPr>
        <w:t>(</w:t>
      </w:r>
      <w:r w:rsidRPr="00881C29">
        <w:rPr>
          <w:rFonts w:ascii="Times New Roman" w:hAnsi="Times New Roman" w:cs="Times New Roman"/>
        </w:rPr>
        <w:t>假冒碘盐</w:t>
      </w:r>
      <w:r w:rsidRPr="00881C29">
        <w:rPr>
          <w:rFonts w:ascii="Times New Roman" w:hAnsi="Times New Roman" w:cs="Times New Roman"/>
        </w:rPr>
        <w:t>)</w:t>
      </w:r>
      <w:r w:rsidRPr="00881C29">
        <w:rPr>
          <w:rFonts w:ascii="Times New Roman" w:hAnsi="Times New Roman" w:cs="Times New Roman"/>
        </w:rPr>
        <w:t>、侵害众多消费者合法权益案公开开庭审理，当庭判决被告消除危险、收回尚在流通中的</w:t>
      </w:r>
      <w:r w:rsidRPr="00881C29">
        <w:rPr>
          <w:rFonts w:ascii="Times New Roman" w:hAnsi="Times New Roman" w:cs="Times New Roman"/>
        </w:rPr>
        <w:t>假盐并在</w:t>
      </w:r>
      <w:r w:rsidRPr="00881C29">
        <w:rPr>
          <w:rFonts w:ascii="Times New Roman" w:hAnsi="Times New Roman" w:cs="Times New Roman"/>
        </w:rPr>
        <w:t>媒体上公开道歉。这是湖北法院审理的全省首例食品安全领域民事公益诉讼案件。</w:t>
      </w:r>
    </w:p>
    <w:p w:rsidR="001B0B07" w:rsidRPr="00881C29" w:rsidP="001B0B07">
      <w:pPr>
        <w:spacing w:line="360" w:lineRule="auto"/>
        <w:rPr>
          <w:rFonts w:ascii="Times New Roman" w:hAnsi="Times New Roman" w:cs="Times New Roman"/>
        </w:rPr>
      </w:pPr>
      <w:r w:rsidRPr="00881C29">
        <w:rPr>
          <w:rFonts w:ascii="Times New Roman" w:hAnsi="Times New Roman" w:cs="Times New Roman"/>
        </w:rPr>
        <w:t>（</w:t>
      </w:r>
      <w:r w:rsidRPr="00881C29">
        <w:rPr>
          <w:rFonts w:ascii="Times New Roman" w:hAnsi="Times New Roman" w:cs="Times New Roman"/>
        </w:rPr>
        <w:t>1</w:t>
      </w:r>
      <w:r w:rsidRPr="00881C29">
        <w:rPr>
          <w:rFonts w:ascii="Times New Roman" w:hAnsi="Times New Roman" w:cs="Times New Roman"/>
        </w:rPr>
        <w:t>）以上材料体现出法律的哪些特征？</w:t>
      </w:r>
    </w:p>
    <w:p w:rsidR="001B0B07" w:rsidRPr="00881C29" w:rsidP="001B0B07">
      <w:pPr>
        <w:spacing w:line="360" w:lineRule="auto"/>
        <w:rPr>
          <w:rFonts w:ascii="Times New Roman" w:hAnsi="Times New Roman" w:cs="Times New Roman"/>
        </w:rPr>
      </w:pPr>
    </w:p>
    <w:p w:rsidR="001B0B07" w:rsidRPr="00881C29" w:rsidP="001B0B07">
      <w:pPr>
        <w:spacing w:line="360" w:lineRule="auto"/>
        <w:rPr>
          <w:rFonts w:ascii="Times New Roman" w:hAnsi="Times New Roman" w:cs="Times New Roman"/>
        </w:rPr>
      </w:pPr>
    </w:p>
    <w:p w:rsidR="001B0B07" w:rsidRPr="00881C29" w:rsidP="001B0B07">
      <w:pPr>
        <w:rPr>
          <w:rFonts w:ascii="Times New Roman" w:hAnsi="Times New Roman" w:cs="Times New Roman"/>
        </w:rPr>
      </w:pPr>
    </w:p>
    <w:p w:rsidR="001B0B07" w:rsidRPr="00881C29" w:rsidP="001B0B07">
      <w:pPr>
        <w:numPr>
          <w:ilvl w:val="0"/>
          <w:numId w:val="26"/>
        </w:numPr>
        <w:rPr>
          <w:rFonts w:ascii="Times New Roman" w:hAnsi="Times New Roman" w:cs="Times New Roman"/>
        </w:rPr>
      </w:pPr>
      <w:r w:rsidRPr="00881C29">
        <w:rPr>
          <w:rFonts w:ascii="Times New Roman" w:hAnsi="Times New Roman" w:cs="Times New Roman"/>
        </w:rPr>
        <w:t>材料二说明了法律有什么作用？</w:t>
      </w:r>
    </w:p>
    <w:p w:rsidR="001B0B07" w:rsidRPr="00881C29" w:rsidP="001B0B07">
      <w:pPr>
        <w:rPr>
          <w:rFonts w:ascii="Times New Roman" w:hAnsi="Times New Roman" w:cs="Times New Roman"/>
        </w:rPr>
      </w:pPr>
    </w:p>
    <w:p w:rsidR="001B0B07" w:rsidRPr="00881C29" w:rsidP="001B0B07">
      <w:pPr>
        <w:rPr>
          <w:rFonts w:ascii="Times New Roman" w:hAnsi="Times New Roman" w:cs="Times New Roman"/>
        </w:rPr>
      </w:pPr>
    </w:p>
    <w:p w:rsidR="001B0B07" w:rsidRPr="00881C29" w:rsidP="001B0B07">
      <w:pPr>
        <w:rPr>
          <w:rFonts w:ascii="Times New Roman" w:hAnsi="Times New Roman" w:cs="Times New Roman"/>
        </w:rPr>
      </w:pPr>
    </w:p>
    <w:p w:rsidR="001B0B07" w:rsidRPr="00881C29" w:rsidP="001B0B07">
      <w:pPr>
        <w:rPr>
          <w:rFonts w:ascii="Times New Roman" w:hAnsi="Times New Roman" w:cs="Times New Roman"/>
          <w:color w:val="444444"/>
          <w:sz w:val="18"/>
          <w:szCs w:val="18"/>
          <w:shd w:val="clear" w:color="auto" w:fill="FFFFFF"/>
        </w:rPr>
      </w:pPr>
      <w:r w:rsidRPr="00881C29">
        <w:rPr>
          <w:rFonts w:ascii="Times New Roman" w:hAnsi="Times New Roman" w:cs="Times New Roman"/>
        </w:rPr>
        <w:t>（</w:t>
      </w:r>
      <w:r w:rsidRPr="00881C29">
        <w:rPr>
          <w:rFonts w:ascii="Times New Roman" w:hAnsi="Times New Roman" w:cs="Times New Roman"/>
        </w:rPr>
        <w:t>3</w:t>
      </w:r>
      <w:r w:rsidRPr="00881C29">
        <w:rPr>
          <w:rFonts w:ascii="Times New Roman" w:hAnsi="Times New Roman" w:cs="Times New Roman"/>
        </w:rPr>
        <w:t>）、我们青少年应该对法律持怎样的态度？</w:t>
      </w:r>
      <w:r w:rsidRPr="00881C29">
        <w:rPr>
          <w:rFonts w:ascii="Times New Roman" w:hAnsi="Times New Roman" w:cs="Times New Roman"/>
        </w:rPr>
        <w:t xml:space="preserve"> </w:t>
      </w:r>
    </w:p>
    <w:p w:rsidR="001B7E2B" w:rsidP="001B7E2B">
      <w:pPr>
        <w:spacing w:line="360" w:lineRule="auto"/>
        <w:rPr>
          <w:rFonts w:ascii="Times New Roman" w:hAnsi="Times New Roman" w:cs="Times New Roman"/>
        </w:rPr>
      </w:pPr>
    </w:p>
    <w:p w:rsidR="001B7E2B" w:rsidP="001B7E2B">
      <w:pPr>
        <w:spacing w:line="360" w:lineRule="auto"/>
        <w:rPr>
          <w:rFonts w:ascii="Times New Roman" w:hAnsi="Times New Roman" w:cs="Times New Roman"/>
        </w:rPr>
      </w:pPr>
      <w:r>
        <w:rPr>
          <w:rFonts w:ascii="Times New Roman" w:hAnsi="Times New Roman" w:cs="Times New Roman" w:hint="eastAsia"/>
        </w:rPr>
        <w:t>答案：</w:t>
      </w:r>
    </w:p>
    <w:p w:rsidR="001B0B07" w:rsidRPr="00881C29" w:rsidP="001B7E2B">
      <w:pPr>
        <w:spacing w:line="360" w:lineRule="auto"/>
        <w:rPr>
          <w:rFonts w:ascii="Times New Roman" w:hAnsi="Times New Roman" w:cs="Times New Roman"/>
        </w:rPr>
      </w:pPr>
      <w:r w:rsidRPr="00881C29">
        <w:rPr>
          <w:rFonts w:ascii="Times New Roman" w:hAnsi="Times New Roman" w:cs="Times New Roman"/>
        </w:rPr>
        <w:t>（</w:t>
      </w:r>
      <w:r w:rsidRPr="00881C29">
        <w:rPr>
          <w:rFonts w:ascii="Times New Roman" w:hAnsi="Times New Roman" w:cs="Times New Roman"/>
        </w:rPr>
        <w:t>1</w:t>
      </w:r>
      <w:r w:rsidRPr="00881C29">
        <w:rPr>
          <w:rFonts w:ascii="Times New Roman" w:hAnsi="Times New Roman" w:cs="Times New Roman"/>
        </w:rPr>
        <w:t>）法律是由国家制定和认可；法律是由国家强制力保证实施的。</w:t>
      </w:r>
    </w:p>
    <w:p w:rsidR="001B0B07" w:rsidRPr="00881C29" w:rsidP="001B0B07">
      <w:pPr>
        <w:numPr>
          <w:ilvl w:val="0"/>
          <w:numId w:val="28"/>
        </w:numPr>
        <w:spacing w:line="360" w:lineRule="auto"/>
        <w:rPr>
          <w:rFonts w:ascii="Times New Roman" w:hAnsi="Times New Roman" w:cs="Times New Roman"/>
        </w:rPr>
      </w:pPr>
      <w:r w:rsidRPr="00881C29">
        <w:rPr>
          <w:rFonts w:ascii="Times New Roman" w:hAnsi="Times New Roman" w:cs="Times New Roman"/>
        </w:rPr>
        <w:t>法律规范着全体社会成员的行为，保护着我们的生活，为我们的成长和发展创造安全、健康、有序的社会环境。说明法律具有规范我们的行为和保护我们权益的作用。</w:t>
      </w:r>
    </w:p>
    <w:p w:rsidR="001B0B07" w:rsidRPr="00881C29" w:rsidP="001B0B07">
      <w:pPr>
        <w:numPr>
          <w:ilvl w:val="0"/>
          <w:numId w:val="28"/>
        </w:numPr>
        <w:spacing w:line="360" w:lineRule="auto"/>
        <w:rPr>
          <w:rFonts w:ascii="Times New Roman" w:hAnsi="Times New Roman" w:cs="Times New Roman"/>
        </w:rPr>
      </w:pPr>
      <w:r w:rsidRPr="00881C29">
        <w:rPr>
          <w:rFonts w:ascii="Times New Roman" w:hAnsi="Times New Roman" w:cs="Times New Roman"/>
        </w:rPr>
        <w:t>学法，守法，用法，是我们应尽的责任，护法是我们应取的态度，以守法为荣，以违法为耻，是我们应树立的价值标准。</w:t>
      </w:r>
    </w:p>
    <w:p w:rsidR="001B0B07" w:rsidRPr="00881C29" w:rsidP="001B0B07">
      <w:pPr>
        <w:spacing w:line="360" w:lineRule="auto"/>
        <w:rPr>
          <w:rFonts w:ascii="Times New Roman" w:hAnsi="Times New Roman" w:cs="Times New Roman"/>
          <w:sz w:val="28"/>
        </w:rPr>
      </w:pPr>
    </w:p>
    <w:p w:rsidR="001B02EE" w:rsidRPr="00881C29" w:rsidP="0054345C">
      <w:pPr>
        <w:pStyle w:val="NormalWeb"/>
        <w:widowControl w:val="0"/>
        <w:spacing w:before="0" w:beforeAutospacing="0" w:after="0" w:afterAutospacing="0" w:line="360" w:lineRule="auto"/>
        <w:contextualSpacing/>
        <w:jc w:val="both"/>
        <w:rPr>
          <w:rFonts w:ascii="Times New Roman" w:hAnsi="Times New Roman" w:eastAsiaTheme="minorEastAsia" w:cs="Times New Roman"/>
          <w:color w:val="000000" w:themeColor="text1"/>
          <w:sz w:val="21"/>
          <w:szCs w:val="21"/>
        </w:rPr>
      </w:pPr>
    </w:p>
    <w:sectPr w:rsidSect="004023E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452336"/>
    <w:multiLevelType w:val="hybridMultilevel"/>
    <w:tmpl w:val="05F026AE"/>
    <w:lvl w:ilvl="0">
      <w:start w:val="1"/>
      <w:numFmt w:val="japaneseCounting"/>
      <w:lvlText w:val="%1、"/>
      <w:lvlJc w:val="left"/>
      <w:pPr>
        <w:ind w:left="510" w:hanging="510"/>
      </w:pPr>
      <w:rPr>
        <w:rFonts w:hint="default"/>
        <w:b/>
        <w:color w:val="auto"/>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BF30951"/>
    <w:multiLevelType w:val="multilevel"/>
    <w:tmpl w:val="3BF3095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FFD0869"/>
    <w:multiLevelType w:val="multilevel"/>
    <w:tmpl w:val="3FFD08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409D193F"/>
    <w:multiLevelType w:val="multilevel"/>
    <w:tmpl w:val="409D193F"/>
    <w:lvl w:ilvl="0">
      <w:start w:val="2"/>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41F5134D"/>
    <w:multiLevelType w:val="multilevel"/>
    <w:tmpl w:val="41F5134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5">
    <w:nsid w:val="450F187A"/>
    <w:multiLevelType w:val="multilevel"/>
    <w:tmpl w:val="450F187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46986615"/>
    <w:multiLevelType w:val="multilevel"/>
    <w:tmpl w:val="46986615"/>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F3573E3"/>
    <w:multiLevelType w:val="multilevel"/>
    <w:tmpl w:val="4F3573E3"/>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8">
    <w:nsid w:val="50631B77"/>
    <w:multiLevelType w:val="multilevel"/>
    <w:tmpl w:val="50631B77"/>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9">
    <w:nsid w:val="506C152B"/>
    <w:multiLevelType w:val="multilevel"/>
    <w:tmpl w:val="506C152B"/>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39463DB"/>
    <w:multiLevelType w:val="singleLevel"/>
    <w:tmpl w:val="539463DB"/>
    <w:lvl w:ilvl="0">
      <w:start w:val="1"/>
      <w:numFmt w:val="upperLetter"/>
      <w:suff w:val="nothing"/>
      <w:lvlText w:val="%1."/>
      <w:lvlJc w:val="left"/>
    </w:lvl>
  </w:abstractNum>
  <w:abstractNum w:abstractNumId="11">
    <w:nsid w:val="577086D6"/>
    <w:multiLevelType w:val="singleLevel"/>
    <w:tmpl w:val="577086D6"/>
    <w:lvl w:ilvl="0">
      <w:start w:val="3"/>
      <w:numFmt w:val="chineseCounting"/>
      <w:suff w:val="nothing"/>
      <w:lvlText w:val="%1、"/>
      <w:lvlJc w:val="left"/>
      <w:pPr>
        <w:ind w:left="0" w:firstLine="0"/>
      </w:pPr>
    </w:lvl>
  </w:abstractNum>
  <w:abstractNum w:abstractNumId="12">
    <w:nsid w:val="579702BA"/>
    <w:multiLevelType w:val="multilevel"/>
    <w:tmpl w:val="579702B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8A98F4E"/>
    <w:multiLevelType w:val="singleLevel"/>
    <w:tmpl w:val="58A98F4E"/>
    <w:lvl w:ilvl="0">
      <w:start w:val="9"/>
      <w:numFmt w:val="decimal"/>
      <w:suff w:val="space"/>
      <w:lvlText w:val="%1."/>
      <w:lvlJc w:val="left"/>
    </w:lvl>
  </w:abstractNum>
  <w:abstractNum w:abstractNumId="14">
    <w:nsid w:val="58D9E90C"/>
    <w:multiLevelType w:val="singleLevel"/>
    <w:tmpl w:val="58D9E90C"/>
    <w:lvl w:ilvl="0">
      <w:start w:val="2"/>
      <w:numFmt w:val="decimal"/>
      <w:suff w:val="space"/>
      <w:lvlText w:val="%1."/>
      <w:lvlJc w:val="left"/>
    </w:lvl>
  </w:abstractNum>
  <w:abstractNum w:abstractNumId="15">
    <w:nsid w:val="58D9EBDE"/>
    <w:multiLevelType w:val="singleLevel"/>
    <w:tmpl w:val="58D9EBDE"/>
    <w:lvl w:ilvl="0">
      <w:start w:val="9"/>
      <w:numFmt w:val="decimal"/>
      <w:suff w:val="space"/>
      <w:lvlText w:val="%1."/>
      <w:lvlJc w:val="left"/>
    </w:lvl>
  </w:abstractNum>
  <w:abstractNum w:abstractNumId="16">
    <w:nsid w:val="58D9EDE0"/>
    <w:multiLevelType w:val="singleLevel"/>
    <w:tmpl w:val="58D9EDE0"/>
    <w:lvl w:ilvl="0">
      <w:start w:val="2"/>
      <w:numFmt w:val="decimal"/>
      <w:suff w:val="space"/>
      <w:lvlText w:val="%1."/>
      <w:lvlJc w:val="left"/>
    </w:lvl>
  </w:abstractNum>
  <w:abstractNum w:abstractNumId="17">
    <w:nsid w:val="58D9F3D2"/>
    <w:multiLevelType w:val="singleLevel"/>
    <w:tmpl w:val="58D9F3D2"/>
    <w:lvl w:ilvl="0">
      <w:start w:val="2"/>
      <w:numFmt w:val="decimal"/>
      <w:suff w:val="space"/>
      <w:lvlText w:val="%1."/>
      <w:lvlJc w:val="left"/>
    </w:lvl>
  </w:abstractNum>
  <w:abstractNum w:abstractNumId="18">
    <w:nsid w:val="58DA1EB0"/>
    <w:multiLevelType w:val="singleLevel"/>
    <w:tmpl w:val="58DA1EB0"/>
    <w:lvl w:ilvl="0">
      <w:start w:val="2"/>
      <w:numFmt w:val="decimal"/>
      <w:suff w:val="space"/>
      <w:lvlText w:val="%1."/>
      <w:lvlJc w:val="left"/>
    </w:lvl>
  </w:abstractNum>
  <w:abstractNum w:abstractNumId="19">
    <w:nsid w:val="592182C9"/>
    <w:multiLevelType w:val="singleLevel"/>
    <w:tmpl w:val="592182C9"/>
    <w:lvl w:ilvl="0">
      <w:start w:val="2"/>
      <w:numFmt w:val="decimal"/>
      <w:suff w:val="nothing"/>
      <w:lvlText w:val="（%1）"/>
      <w:lvlJc w:val="left"/>
      <w:pPr>
        <w:ind w:left="0" w:firstLine="0"/>
      </w:pPr>
    </w:lvl>
  </w:abstractNum>
  <w:abstractNum w:abstractNumId="20">
    <w:nsid w:val="59392E75"/>
    <w:multiLevelType w:val="singleLevel"/>
    <w:tmpl w:val="52EEF8B0"/>
    <w:lvl w:ilvl="0">
      <w:start w:val="11"/>
      <w:numFmt w:val="decimal"/>
      <w:suff w:val="nothing"/>
      <w:lvlText w:val="%1、"/>
      <w:lvlJc w:val="left"/>
      <w:pPr>
        <w:ind w:left="0" w:firstLine="0"/>
      </w:pPr>
      <w:rPr>
        <w:rFonts w:hint="eastAsia"/>
      </w:rPr>
    </w:lvl>
  </w:abstractNum>
  <w:abstractNum w:abstractNumId="21">
    <w:nsid w:val="59392FAE"/>
    <w:multiLevelType w:val="singleLevel"/>
    <w:tmpl w:val="59392FAE"/>
    <w:lvl w:ilvl="0">
      <w:start w:val="2"/>
      <w:numFmt w:val="decimal"/>
      <w:suff w:val="nothing"/>
      <w:lvlText w:val="（%1）"/>
      <w:lvlJc w:val="left"/>
      <w:pPr>
        <w:ind w:left="0" w:firstLine="0"/>
      </w:pPr>
    </w:lvl>
  </w:abstractNum>
  <w:abstractNum w:abstractNumId="22">
    <w:nsid w:val="59DF0005"/>
    <w:multiLevelType w:val="singleLevel"/>
    <w:tmpl w:val="59DF0005"/>
    <w:lvl w:ilvl="0">
      <w:start w:val="6"/>
      <w:numFmt w:val="decimal"/>
      <w:suff w:val="space"/>
      <w:lvlText w:val="%1."/>
      <w:lvlJc w:val="left"/>
    </w:lvl>
  </w:abstractNum>
  <w:abstractNum w:abstractNumId="23">
    <w:nsid w:val="59FFD4EE"/>
    <w:multiLevelType w:val="multilevel"/>
    <w:tmpl w:val="59FFD4EE"/>
    <w:lvl w:ilvl="0">
      <w:start w:val="1"/>
      <w:numFmt w:val="chineseCounting"/>
      <w:suff w:val="nothing"/>
      <w:lvlText w:val="%1、"/>
      <w:lvlJc w:val="left"/>
      <w:rPr>
        <w:rFonts w:hint="default"/>
      </w:r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24">
    <w:nsid w:val="5BC60CFD"/>
    <w:multiLevelType w:val="multilevel"/>
    <w:tmpl w:val="5BC60C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5">
    <w:nsid w:val="68042D8A"/>
    <w:multiLevelType w:val="multilevel"/>
    <w:tmpl w:val="68042D8A"/>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6">
    <w:nsid w:val="702F7FB2"/>
    <w:multiLevelType w:val="multilevel"/>
    <w:tmpl w:val="702F7FB2"/>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7BAE1FFD"/>
    <w:multiLevelType w:val="multilevel"/>
    <w:tmpl w:val="7BAE1F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9"/>
  </w:num>
  <w:num w:numId="2">
    <w:abstractNumId w:val="10"/>
  </w:num>
  <w:num w:numId="3">
    <w:abstractNumId w:val="3"/>
  </w:num>
  <w:num w:numId="4">
    <w:abstractNumId w:val="0"/>
  </w:num>
  <w:num w:numId="5">
    <w:abstractNumId w:val="12"/>
  </w:num>
  <w:num w:numId="6">
    <w:abstractNumId w:val="1"/>
  </w:num>
  <w:num w:numId="7">
    <w:abstractNumId w:val="2"/>
  </w:num>
  <w:num w:numId="8">
    <w:abstractNumId w:val="13"/>
  </w:num>
  <w:num w:numId="9">
    <w:abstractNumId w:val="5"/>
  </w:num>
  <w:num w:numId="10">
    <w:abstractNumId w:val="8"/>
  </w:num>
  <w:num w:numId="11">
    <w:abstractNumId w:val="25"/>
  </w:num>
  <w:num w:numId="12">
    <w:abstractNumId w:val="24"/>
  </w:num>
  <w:num w:numId="13">
    <w:abstractNumId w:val="4"/>
  </w:num>
  <w:num w:numId="14">
    <w:abstractNumId w:val="27"/>
  </w:num>
  <w:num w:numId="15">
    <w:abstractNumId w:val="7"/>
  </w:num>
  <w:num w:numId="16">
    <w:abstractNumId w:val="26"/>
  </w:num>
  <w:num w:numId="17">
    <w:abstractNumId w:val="14"/>
  </w:num>
  <w:num w:numId="18">
    <w:abstractNumId w:val="15"/>
  </w:num>
  <w:num w:numId="19">
    <w:abstractNumId w:val="16"/>
  </w:num>
  <w:num w:numId="20">
    <w:abstractNumId w:val="17"/>
  </w:num>
  <w:num w:numId="21">
    <w:abstractNumId w:val="18"/>
  </w:num>
  <w:num w:numId="22">
    <w:abstractNumId w:val="23"/>
  </w:num>
  <w:num w:numId="23">
    <w:abstractNumId w:val="6"/>
  </w:num>
  <w:num w:numId="24">
    <w:abstractNumId w:val="22"/>
  </w:num>
  <w:num w:numId="25">
    <w:abstractNumId w:val="11"/>
    <w:lvlOverride w:ilvl="0">
      <w:startOverride w:val="3"/>
    </w:lvlOverride>
  </w:num>
  <w:num w:numId="26">
    <w:abstractNumId w:val="19"/>
    <w:lvlOverride w:ilvl="0">
      <w:startOverride w:val="2"/>
    </w:lvlOverride>
  </w:num>
  <w:num w:numId="27">
    <w:abstractNumId w:val="20"/>
  </w:num>
  <w:num w:numId="28">
    <w:abstractNumId w:val="2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1Char"/>
    <w:qFormat/>
    <w:rsid w:val="004023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A12B5"/>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Char"/>
    <w:qFormat/>
    <w:rsid w:val="006A12B5"/>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Char"/>
    <w:qFormat/>
    <w:rsid w:val="006A12B5"/>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Char"/>
    <w:qFormat/>
    <w:rsid w:val="006A12B5"/>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Char"/>
    <w:qFormat/>
    <w:rsid w:val="006A12B5"/>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Char"/>
    <w:qFormat/>
    <w:rsid w:val="006A12B5"/>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Char"/>
    <w:qFormat/>
    <w:rsid w:val="006A12B5"/>
    <w:pPr>
      <w:keepNext/>
      <w:keepLines/>
      <w:spacing w:before="240" w:after="64" w:line="320" w:lineRule="auto"/>
      <w:outlineLvl w:val="7"/>
    </w:pPr>
    <w:rPr>
      <w:rFonts w:ascii="Times New Roman" w:eastAsia="Times New Roman" w:hAnsi="Times New Roman"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023E5"/>
    <w:rPr>
      <w:b/>
      <w:bCs/>
      <w:kern w:val="44"/>
      <w:sz w:val="44"/>
      <w:szCs w:val="44"/>
    </w:rPr>
  </w:style>
  <w:style w:type="character" w:customStyle="1" w:styleId="Char">
    <w:name w:val="纯文本 Char"/>
    <w:aliases w:val=" Char Char, Char Char Char Char,Char Char Char Char,Char Char Char1,Char Char1,Plain Te Char,Plain Text Char,普通文字 Char Char,标题1 Char,标题1 Char Char Char,标题1 Char Char Char Cha Char,标题1 Char Char Char Char Char Char,游数的 Char,游数的格式 Char"/>
    <w:basedOn w:val="DefaultParagraphFont"/>
    <w:link w:val="PlainText"/>
    <w:rsid w:val="00962DA7"/>
    <w:rPr>
      <w:rFonts w:ascii="宋体" w:hAnsi="Courier New" w:cs="Courier New"/>
      <w:szCs w:val="21"/>
    </w:rPr>
  </w:style>
  <w:style w:type="paragraph" w:styleId="PlainText">
    <w:name w:val="Plain Text"/>
    <w:aliases w:val=" Char, Char Char Char,Char,Char Char,Char Char Char,Plain Te,Plain Text_0,普通文字 Char,标题1,标题1 Char Char,标题1 Char Char Char Cha,标题1 Char Char Char Char Char,游数的,游数的格式,纯文本 Char Char,纯文本 Char Char Char,纯文本 Char Char1,纯文本 Char Char1 Char Char Char"/>
    <w:basedOn w:val="Normal"/>
    <w:link w:val="Char"/>
    <w:qFormat/>
    <w:rsid w:val="00962DA7"/>
    <w:rPr>
      <w:rFonts w:ascii="宋体" w:hAnsi="Courier New" w:cs="Courier New"/>
      <w:szCs w:val="21"/>
    </w:rPr>
  </w:style>
  <w:style w:type="character" w:customStyle="1" w:styleId="Char10">
    <w:name w:val="纯文本 Char1"/>
    <w:basedOn w:val="DefaultParagraphFont"/>
    <w:rsid w:val="00962DA7"/>
    <w:rPr>
      <w:rFonts w:ascii="宋体" w:eastAsia="宋体" w:hAnsi="Courier New" w:cs="Courier New"/>
      <w:szCs w:val="21"/>
    </w:rPr>
  </w:style>
  <w:style w:type="paragraph" w:styleId="BalloonText">
    <w:name w:val="Balloon Text"/>
    <w:basedOn w:val="Normal"/>
    <w:link w:val="Char5"/>
    <w:unhideWhenUsed/>
    <w:rsid w:val="00962DA7"/>
    <w:rPr>
      <w:sz w:val="18"/>
      <w:szCs w:val="18"/>
    </w:rPr>
  </w:style>
  <w:style w:type="character" w:customStyle="1" w:styleId="Char5">
    <w:name w:val="批注框文本 Char"/>
    <w:basedOn w:val="DefaultParagraphFont"/>
    <w:link w:val="BalloonText"/>
    <w:rsid w:val="00962DA7"/>
    <w:rPr>
      <w:sz w:val="18"/>
      <w:szCs w:val="18"/>
    </w:rPr>
  </w:style>
  <w:style w:type="paragraph" w:styleId="Header">
    <w:name w:val="header"/>
    <w:basedOn w:val="Normal"/>
    <w:link w:val="Char6"/>
    <w:unhideWhenUsed/>
    <w:rsid w:val="0049732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uiPriority w:val="99"/>
    <w:rsid w:val="0049732A"/>
    <w:rPr>
      <w:sz w:val="18"/>
      <w:szCs w:val="18"/>
    </w:rPr>
  </w:style>
  <w:style w:type="paragraph" w:styleId="Footer">
    <w:name w:val="footer"/>
    <w:basedOn w:val="Normal"/>
    <w:link w:val="Char7"/>
    <w:unhideWhenUsed/>
    <w:rsid w:val="0049732A"/>
    <w:pPr>
      <w:tabs>
        <w:tab w:val="center" w:pos="4153"/>
        <w:tab w:val="right" w:pos="8306"/>
      </w:tabs>
      <w:snapToGrid w:val="0"/>
      <w:jc w:val="left"/>
    </w:pPr>
    <w:rPr>
      <w:sz w:val="18"/>
      <w:szCs w:val="18"/>
    </w:rPr>
  </w:style>
  <w:style w:type="character" w:customStyle="1" w:styleId="Char7">
    <w:name w:val="页脚 Char"/>
    <w:basedOn w:val="DefaultParagraphFont"/>
    <w:link w:val="Footer"/>
    <w:rsid w:val="0049732A"/>
    <w:rPr>
      <w:sz w:val="18"/>
      <w:szCs w:val="18"/>
    </w:rPr>
  </w:style>
  <w:style w:type="character" w:styleId="PlaceholderText">
    <w:name w:val="Placeholder Text"/>
    <w:basedOn w:val="DefaultParagraphFont"/>
    <w:uiPriority w:val="99"/>
    <w:semiHidden/>
    <w:rsid w:val="0049732A"/>
    <w:rPr>
      <w:color w:val="808080"/>
    </w:rPr>
  </w:style>
  <w:style w:type="character" w:customStyle="1" w:styleId="2Char">
    <w:name w:val="标题 2 Char"/>
    <w:basedOn w:val="DefaultParagraphFont"/>
    <w:link w:val="Heading2"/>
    <w:rsid w:val="006A12B5"/>
    <w:rPr>
      <w:rFonts w:ascii="Arial" w:eastAsia="黑体" w:hAnsi="Arial" w:cs="Times New Roman"/>
      <w:b/>
      <w:bCs/>
      <w:sz w:val="32"/>
      <w:szCs w:val="32"/>
    </w:rPr>
  </w:style>
  <w:style w:type="character" w:customStyle="1" w:styleId="3Char">
    <w:name w:val="标题 3 Char"/>
    <w:basedOn w:val="DefaultParagraphFont"/>
    <w:link w:val="Heading3"/>
    <w:rsid w:val="006A12B5"/>
    <w:rPr>
      <w:rFonts w:ascii="Times New Roman" w:eastAsia="宋体" w:hAnsi="Times New Roman" w:cs="Times New Roman"/>
      <w:b/>
      <w:bCs/>
      <w:sz w:val="32"/>
      <w:szCs w:val="32"/>
    </w:rPr>
  </w:style>
  <w:style w:type="character" w:customStyle="1" w:styleId="4Char">
    <w:name w:val="标题 4 Char"/>
    <w:basedOn w:val="DefaultParagraphFont"/>
    <w:link w:val="Heading4"/>
    <w:rsid w:val="006A12B5"/>
    <w:rPr>
      <w:rFonts w:ascii="Arial" w:eastAsia="黑体" w:hAnsi="Arial" w:cs="Times New Roman"/>
      <w:b/>
      <w:bCs/>
      <w:sz w:val="28"/>
      <w:szCs w:val="28"/>
    </w:rPr>
  </w:style>
  <w:style w:type="character" w:customStyle="1" w:styleId="5Char">
    <w:name w:val="标题 5 Char"/>
    <w:basedOn w:val="DefaultParagraphFont"/>
    <w:link w:val="Heading5"/>
    <w:rsid w:val="006A12B5"/>
    <w:rPr>
      <w:rFonts w:ascii="Times New Roman" w:eastAsia="宋体" w:hAnsi="Times New Roman" w:cs="Times New Roman"/>
      <w:b/>
      <w:bCs/>
      <w:sz w:val="28"/>
      <w:szCs w:val="28"/>
    </w:rPr>
  </w:style>
  <w:style w:type="character" w:customStyle="1" w:styleId="6Char">
    <w:name w:val="标题 6 Char"/>
    <w:basedOn w:val="DefaultParagraphFont"/>
    <w:link w:val="Heading6"/>
    <w:rsid w:val="006A12B5"/>
    <w:rPr>
      <w:rFonts w:ascii="Arial" w:eastAsia="黑体" w:hAnsi="Arial" w:cs="Times New Roman"/>
      <w:b/>
      <w:bCs/>
      <w:sz w:val="24"/>
      <w:szCs w:val="24"/>
    </w:rPr>
  </w:style>
  <w:style w:type="character" w:customStyle="1" w:styleId="7Char">
    <w:name w:val="标题 7 Char"/>
    <w:basedOn w:val="DefaultParagraphFont"/>
    <w:link w:val="Heading7"/>
    <w:rsid w:val="006A12B5"/>
    <w:rPr>
      <w:rFonts w:ascii="Times New Roman" w:eastAsia="宋体" w:hAnsi="Times New Roman" w:cs="Times New Roman"/>
      <w:b/>
      <w:bCs/>
      <w:sz w:val="24"/>
      <w:szCs w:val="24"/>
    </w:rPr>
  </w:style>
  <w:style w:type="character" w:customStyle="1" w:styleId="8Char">
    <w:name w:val="标题 8 Char"/>
    <w:basedOn w:val="DefaultParagraphFont"/>
    <w:link w:val="Heading8"/>
    <w:rsid w:val="006A12B5"/>
    <w:rPr>
      <w:rFonts w:ascii="Times New Roman" w:eastAsia="Times New Roman" w:hAnsi="Times New Roman" w:cs="Times New Roman"/>
      <w:sz w:val="18"/>
    </w:rPr>
  </w:style>
  <w:style w:type="character" w:styleId="Hyperlink">
    <w:name w:val="Hyperlink"/>
    <w:basedOn w:val="DefaultParagraphFont"/>
    <w:rsid w:val="006A12B5"/>
    <w:rPr>
      <w:color w:val="0000FF"/>
      <w:u w:val="single"/>
    </w:rPr>
  </w:style>
  <w:style w:type="character" w:customStyle="1" w:styleId="FooterChar">
    <w:name w:val="Footer Char"/>
    <w:basedOn w:val="DefaultParagraphFont"/>
    <w:semiHidden/>
    <w:locked/>
    <w:rsid w:val="006A12B5"/>
    <w:rPr>
      <w:rFonts w:cs="Times New Roman"/>
      <w:sz w:val="18"/>
      <w:szCs w:val="18"/>
    </w:rPr>
  </w:style>
  <w:style w:type="character" w:styleId="Strong">
    <w:name w:val="Strong"/>
    <w:qFormat/>
    <w:rsid w:val="006A12B5"/>
    <w:rPr>
      <w:b/>
      <w:bCs/>
    </w:rPr>
  </w:style>
  <w:style w:type="character" w:customStyle="1" w:styleId="CharChar20">
    <w:name w:val="Char Char2"/>
    <w:basedOn w:val="DefaultParagraphFont"/>
    <w:rsid w:val="006A12B5"/>
    <w:rPr>
      <w:kern w:val="2"/>
      <w:sz w:val="18"/>
      <w:szCs w:val="22"/>
    </w:rPr>
  </w:style>
  <w:style w:type="paragraph" w:customStyle="1" w:styleId="DefaultParagraph">
    <w:name w:val="DefaultParagraph"/>
    <w:rsid w:val="006A12B5"/>
    <w:rPr>
      <w:rFonts w:ascii="Times New Roman" w:eastAsia="宋体" w:hAnsi="Calibri" w:cs="Times New Roman"/>
    </w:rPr>
  </w:style>
  <w:style w:type="paragraph" w:customStyle="1" w:styleId="0">
    <w:name w:val="纯文本_0"/>
    <w:basedOn w:val="Normal"/>
    <w:rsid w:val="006A12B5"/>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A12B5"/>
    <w:pPr>
      <w:widowControl/>
      <w:spacing w:line="300" w:lineRule="auto"/>
      <w:ind w:firstLine="200" w:firstLineChars="200"/>
    </w:pPr>
    <w:rPr>
      <w:rFonts w:ascii="Times New Roman" w:eastAsia="宋体" w:hAnsi="Times New Roman" w:cs="Times New Roman"/>
    </w:rPr>
  </w:style>
  <w:style w:type="paragraph" w:customStyle="1" w:styleId="00">
    <w:name w:val="正文_0"/>
    <w:qFormat/>
    <w:rsid w:val="006A12B5"/>
    <w:pPr>
      <w:widowControl w:val="0"/>
      <w:jc w:val="both"/>
    </w:pPr>
    <w:rPr>
      <w:rFonts w:ascii="Calibri" w:eastAsia="宋体" w:hAnsi="Calibri" w:cs="Times New Roman"/>
    </w:rPr>
  </w:style>
  <w:style w:type="paragraph" w:customStyle="1" w:styleId="annotationtextPHPDOCX">
    <w:name w:val="annotation text PHPDOCX"/>
    <w:link w:val="CommentTextCharPHPDOCX"/>
    <w:uiPriority w:val="99"/>
    <w:semiHidden/>
    <w:unhideWhenUsed/>
    <w:rsid w:val="006A12B5"/>
    <w:rPr>
      <w:rFonts w:ascii="Times New Roman" w:eastAsia="宋体" w:hAnsi="Times New Roman" w:cs="Times New Roman"/>
      <w:kern w:val="0"/>
      <w:sz w:val="20"/>
      <w:szCs w:val="20"/>
    </w:rPr>
  </w:style>
  <w:style w:type="character" w:customStyle="1" w:styleId="CommentTextCharPHPDOCX">
    <w:name w:val="Comment Text Char PHPDOCX"/>
    <w:basedOn w:val="DefaultParagraphFont"/>
    <w:link w:val="annotationtextPHPDOCX"/>
    <w:uiPriority w:val="99"/>
    <w:semiHidden/>
    <w:rsid w:val="006A12B5"/>
    <w:rPr>
      <w:rFonts w:ascii="Times New Roman" w:eastAsia="宋体" w:hAnsi="Times New Roman" w:cs="Times New Roman"/>
      <w:kern w:val="0"/>
      <w:sz w:val="20"/>
      <w:szCs w:val="20"/>
    </w:rPr>
  </w:style>
  <w:style w:type="paragraph" w:customStyle="1" w:styleId="ListParagraph1">
    <w:name w:val="List Paragraph1"/>
    <w:basedOn w:val="Normal"/>
    <w:rsid w:val="000D02B3"/>
    <w:pPr>
      <w:ind w:firstLine="420" w:firstLineChars="200"/>
    </w:pPr>
    <w:rPr>
      <w:rFonts w:ascii="Times New Roman" w:eastAsia="微软雅黑" w:hAnsi="Times New Roman" w:cs="Times New Roman"/>
      <w:sz w:val="24"/>
      <w:szCs w:val="20"/>
    </w:rPr>
  </w:style>
  <w:style w:type="table" w:styleId="TableGrid">
    <w:name w:val="Table Grid"/>
    <w:basedOn w:val="TableNormal"/>
    <w:rsid w:val="00441A9D"/>
    <w:pPr>
      <w:widowControl w:val="0"/>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4C1B"/>
  </w:style>
  <w:style w:type="paragraph" w:styleId="BodyTextIndent">
    <w:name w:val="Body Text Indent"/>
    <w:basedOn w:val="Normal"/>
    <w:link w:val="Char8"/>
    <w:rsid w:val="00F24E75"/>
    <w:pPr>
      <w:spacing w:after="120"/>
      <w:ind w:left="420" w:leftChars="200"/>
    </w:pPr>
    <w:rPr>
      <w:rFonts w:ascii="Times New Roman" w:eastAsia="宋体" w:hAnsi="Times New Roman" w:cs="Times New Roman"/>
      <w:szCs w:val="20"/>
    </w:rPr>
  </w:style>
  <w:style w:type="character" w:customStyle="1" w:styleId="Char8">
    <w:name w:val="正文文本缩进 Char"/>
    <w:basedOn w:val="DefaultParagraphFont"/>
    <w:link w:val="BodyTextIndent"/>
    <w:rsid w:val="00F24E75"/>
    <w:rPr>
      <w:rFonts w:ascii="Times New Roman" w:eastAsia="宋体" w:hAnsi="Times New Roman" w:cs="Times New Roman"/>
      <w:szCs w:val="20"/>
    </w:rPr>
  </w:style>
  <w:style w:type="paragraph" w:customStyle="1" w:styleId="Normal1">
    <w:name w:val="Normal_1"/>
    <w:qFormat/>
    <w:rsid w:val="00CB6386"/>
    <w:pPr>
      <w:widowControl w:val="0"/>
      <w:jc w:val="both"/>
    </w:pPr>
    <w:rPr>
      <w:rFonts w:ascii="Calibri" w:eastAsia="宋体" w:hAnsi="Calibri" w:cs="宋体"/>
    </w:rPr>
  </w:style>
  <w:style w:type="paragraph" w:customStyle="1" w:styleId="p0">
    <w:name w:val="p0"/>
    <w:basedOn w:val="Normal"/>
    <w:rsid w:val="00412E85"/>
    <w:pPr>
      <w:widowControl/>
    </w:pPr>
    <w:rPr>
      <w:rFonts w:ascii="Calibri" w:eastAsia="宋体" w:hAnsi="Calibri" w:cs="宋体"/>
      <w:kern w:val="0"/>
      <w:szCs w:val="21"/>
    </w:rPr>
  </w:style>
  <w:style w:type="paragraph" w:customStyle="1" w:styleId="10">
    <w:name w:val="列出段落1"/>
    <w:basedOn w:val="Normal"/>
    <w:uiPriority w:val="99"/>
    <w:qFormat/>
    <w:rsid w:val="0046360D"/>
    <w:pPr>
      <w:ind w:firstLine="420" w:firstLineChars="200"/>
    </w:pPr>
    <w:rPr>
      <w:rFonts w:ascii="Calibri" w:eastAsia="宋体" w:hAnsi="Calibri" w:cs="Calibri"/>
      <w:szCs w:val="21"/>
    </w:rPr>
  </w:style>
  <w:style w:type="paragraph" w:styleId="NormalWeb">
    <w:name w:val="Normal (Web)"/>
    <w:basedOn w:val="Normal"/>
    <w:uiPriority w:val="99"/>
    <w:unhideWhenUsed/>
    <w:rsid w:val="00804298"/>
    <w:pPr>
      <w:widowControl/>
      <w:spacing w:before="100" w:beforeAutospacing="1" w:after="100" w:afterAutospacing="1"/>
      <w:jc w:val="left"/>
    </w:pPr>
    <w:rPr>
      <w:rFonts w:ascii="宋体" w:eastAsia="宋体" w:hAnsi="宋体" w:cs="宋体"/>
      <w:kern w:val="0"/>
      <w:sz w:val="24"/>
      <w:szCs w:val="24"/>
    </w:rPr>
  </w:style>
  <w:style w:type="paragraph" w:styleId="ListParagraph">
    <w:name w:val="List Paragraph"/>
    <w:basedOn w:val="Normal"/>
    <w:uiPriority w:val="34"/>
    <w:qFormat/>
    <w:rsid w:val="001B7E2B"/>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纪东梅</cp:lastModifiedBy>
  <cp:revision>76</cp:revision>
  <dcterms:created xsi:type="dcterms:W3CDTF">2018-02-21T08:44:00Z</dcterms:created>
  <dcterms:modified xsi:type="dcterms:W3CDTF">2019-01-28T11:22:00Z</dcterms:modified>
</cp:coreProperties>
</file>